
<file path=[Content_Types].xml><?xml version="1.0" encoding="utf-8"?>
<Types xmlns="http://schemas.openxmlformats.org/package/2006/content-types">
  <Default Extension="xml" ContentType="application/xml"/>
  <Default Extension="bin" ContentType="application/vnd.openxmlformats-officedocument.oleObject"/>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7FF42B88" w14:textId="77777777" w:rsidR="00D16A42" w:rsidRDefault="00446789" w:rsidP="00D16A42">
      <w:pPr>
        <w:jc w:val="center"/>
        <w:rPr>
          <w:color w:val="FF0000"/>
        </w:rPr>
      </w:pPr>
      <w:r>
        <w:rPr>
          <w:color w:val="FF0000"/>
        </w:rPr>
        <w:t>17</w:t>
      </w:r>
      <w:r w:rsidR="00C5133A">
        <w:rPr>
          <w:color w:val="FF0000"/>
        </w:rPr>
        <w:t xml:space="preserve"> mai </w:t>
      </w:r>
      <w:r w:rsidR="004A6154" w:rsidRPr="004A6154">
        <w:rPr>
          <w:color w:val="FF0000"/>
        </w:rPr>
        <w:t xml:space="preserve"> 2022</w:t>
      </w:r>
    </w:p>
    <w:p w14:paraId="5B417811" w14:textId="39E5B501" w:rsidR="003C6B94" w:rsidRPr="00D16A42" w:rsidRDefault="00E26DC2" w:rsidP="00D16A42">
      <w:pPr>
        <w:jc w:val="center"/>
        <w:rPr>
          <w:sz w:val="48"/>
          <w:szCs w:val="48"/>
        </w:rPr>
      </w:pPr>
      <w:r w:rsidRPr="00D16A42">
        <w:rPr>
          <w:b/>
          <w:sz w:val="48"/>
          <w:szCs w:val="48"/>
        </w:rPr>
        <w:t xml:space="preserve">Algèbre </w:t>
      </w:r>
      <w:proofErr w:type="spellStart"/>
      <w:r w:rsidRPr="00D16A42">
        <w:rPr>
          <w:b/>
          <w:sz w:val="48"/>
          <w:szCs w:val="48"/>
        </w:rPr>
        <w:t>Geomé</w:t>
      </w:r>
      <w:r w:rsidR="004A6154" w:rsidRPr="00D16A42">
        <w:rPr>
          <w:b/>
          <w:sz w:val="48"/>
          <w:szCs w:val="48"/>
        </w:rPr>
        <w:t>trique</w:t>
      </w:r>
      <w:proofErr w:type="spellEnd"/>
    </w:p>
    <w:p w14:paraId="3FC9DA75" w14:textId="3C5DCD6B" w:rsidR="00D16A42" w:rsidRDefault="00D16A42" w:rsidP="00D16A42">
      <w:pPr>
        <w:jc w:val="center"/>
      </w:pPr>
      <w:proofErr w:type="spellStart"/>
      <w:r>
        <w:t>Natahlie</w:t>
      </w:r>
      <w:proofErr w:type="spellEnd"/>
      <w:r>
        <w:t xml:space="preserve"> </w:t>
      </w:r>
      <w:proofErr w:type="spellStart"/>
      <w:r>
        <w:t>Debergh</w:t>
      </w:r>
      <w:proofErr w:type="spellEnd"/>
      <w:r>
        <w:t xml:space="preserve">    Jean-Pierre Petit</w:t>
      </w:r>
    </w:p>
    <w:p w14:paraId="37F5B2F6" w14:textId="77777777" w:rsidR="00D16A42" w:rsidRDefault="00D16A42"/>
    <w:p w14:paraId="0FF40C27" w14:textId="7D3B10EC" w:rsidR="00F71F2A" w:rsidRDefault="00D16A42" w:rsidP="00D16A42">
      <w:pPr>
        <w:jc w:val="both"/>
      </w:pPr>
      <w:r>
        <w:t xml:space="preserve">     </w:t>
      </w:r>
      <w:r w:rsidR="000813AD">
        <w:t>Ce texte, consacré à l’algèbre géométrique (</w:t>
      </w:r>
      <w:proofErr w:type="spellStart"/>
      <w:r w:rsidR="000813AD">
        <w:t>geometric</w:t>
      </w:r>
      <w:proofErr w:type="spellEnd"/>
      <w:r w:rsidR="000813AD">
        <w:t xml:space="preserve"> </w:t>
      </w:r>
      <w:proofErr w:type="spellStart"/>
      <w:r w:rsidR="000813AD">
        <w:t>algebra</w:t>
      </w:r>
      <w:proofErr w:type="spellEnd"/>
      <w:r w:rsidR="00F71F2A">
        <w:rPr>
          <w:rStyle w:val="Marquenotebasdepage"/>
        </w:rPr>
        <w:footnoteReference w:id="1"/>
      </w:r>
      <w:r w:rsidR="000813AD">
        <w:t>)</w:t>
      </w:r>
      <w:r w:rsidR="00F71F2A">
        <w:t>,</w:t>
      </w:r>
      <w:r w:rsidR="000813AD">
        <w:t xml:space="preserve"> </w:t>
      </w:r>
      <w:r>
        <w:t xml:space="preserve"> est une </w:t>
      </w:r>
      <w:r w:rsidR="006801C6">
        <w:t xml:space="preserve">très </w:t>
      </w:r>
      <w:r>
        <w:t xml:space="preserve">courte introduction </w:t>
      </w:r>
      <w:r w:rsidR="00F71F2A">
        <w:t xml:space="preserve">à </w:t>
      </w:r>
      <w:r>
        <w:t xml:space="preserve">une branche des mathématiques, qui entreprend,  depuis les années soixante-dix, de s’imposer en tant que langage universel de la physique.  </w:t>
      </w:r>
      <w:r w:rsidR="00F71F2A">
        <w:t>L</w:t>
      </w:r>
      <w:r>
        <w:t>es bases</w:t>
      </w:r>
      <w:r w:rsidR="00F71F2A">
        <w:t xml:space="preserve"> purement mathématiques </w:t>
      </w:r>
      <w:r>
        <w:t xml:space="preserve"> </w:t>
      </w:r>
      <w:r w:rsidR="00F71F2A">
        <w:t>en sont</w:t>
      </w:r>
      <w:r>
        <w:t xml:space="preserve"> posées dès le XIX° siècle par le</w:t>
      </w:r>
      <w:r w:rsidR="00F71F2A">
        <w:t>s</w:t>
      </w:r>
      <w:r>
        <w:t xml:space="preserve"> mathématicien</w:t>
      </w:r>
      <w:r w:rsidR="00F71F2A">
        <w:t>s</w:t>
      </w:r>
      <w:r>
        <w:t xml:space="preserve"> anglais William Clifford (mort à 33 ans)</w:t>
      </w:r>
      <w:r w:rsidR="00F71F2A">
        <w:t xml:space="preserve"> et allemand Hermann </w:t>
      </w:r>
      <w:proofErr w:type="spellStart"/>
      <w:r w:rsidR="00F71F2A">
        <w:t>Grassman</w:t>
      </w:r>
      <w:proofErr w:type="spellEnd"/>
      <w:r w:rsidR="00F71F2A">
        <w:t>.</w:t>
      </w:r>
      <w:r>
        <w:t xml:space="preserve"> </w:t>
      </w:r>
    </w:p>
    <w:p w14:paraId="556B4023" w14:textId="77777777" w:rsidR="00F71F2A" w:rsidRDefault="00F71F2A" w:rsidP="00D16A42">
      <w:pPr>
        <w:jc w:val="both"/>
      </w:pPr>
    </w:p>
    <w:p w14:paraId="7934E02F" w14:textId="0E885CC1" w:rsidR="00F71F2A" w:rsidRDefault="00F71F2A" w:rsidP="00F71F2A">
      <w:pPr>
        <w:jc w:val="center"/>
      </w:pPr>
      <w:r>
        <w:rPr>
          <w:noProof/>
          <w:lang w:eastAsia="fr-FR"/>
        </w:rPr>
        <w:drawing>
          <wp:inline distT="0" distB="0" distL="0" distR="0" wp14:anchorId="49E2DD7E" wp14:editId="117BCCC4">
            <wp:extent cx="5524500" cy="3467100"/>
            <wp:effectExtent l="0" t="0" r="12700" b="1270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fford-Grassmann.jpg"/>
                    <pic:cNvPicPr/>
                  </pic:nvPicPr>
                  <pic:blipFill>
                    <a:blip r:embed="rId8">
                      <a:extLst>
                        <a:ext uri="{28A0092B-C50C-407E-A947-70E740481C1C}">
                          <a14:useLocalDpi xmlns:a14="http://schemas.microsoft.com/office/drawing/2010/main" val="0"/>
                        </a:ext>
                      </a:extLst>
                    </a:blip>
                    <a:stretch>
                      <a:fillRect/>
                    </a:stretch>
                  </pic:blipFill>
                  <pic:spPr>
                    <a:xfrm>
                      <a:off x="0" y="0"/>
                      <a:ext cx="5524500" cy="3467100"/>
                    </a:xfrm>
                    <a:prstGeom prst="rect">
                      <a:avLst/>
                    </a:prstGeom>
                  </pic:spPr>
                </pic:pic>
              </a:graphicData>
            </a:graphic>
          </wp:inline>
        </w:drawing>
      </w:r>
    </w:p>
    <w:p w14:paraId="7C896B6C" w14:textId="77777777" w:rsidR="00F71F2A" w:rsidRDefault="00F71F2A" w:rsidP="00D16A42">
      <w:pPr>
        <w:jc w:val="both"/>
      </w:pPr>
    </w:p>
    <w:p w14:paraId="7FEE9C6E" w14:textId="12566EEB" w:rsidR="00D16A42" w:rsidRDefault="00F71F2A" w:rsidP="00D16A42">
      <w:pPr>
        <w:jc w:val="both"/>
      </w:pPr>
      <w:r>
        <w:t xml:space="preserve">   Mais pendant longtemps cet ensemble n’est considéré que « comme une algèbre particulière parmi d’autres ». A l’époque où ces principes furent édictés personne ne fait le lie</w:t>
      </w:r>
      <w:r w:rsidR="00807566">
        <w:t>n</w:t>
      </w:r>
      <w:r>
        <w:t xml:space="preserve"> avec la physique. </w:t>
      </w:r>
    </w:p>
    <w:p w14:paraId="3DCE8CA0" w14:textId="5F9C143E" w:rsidR="00D16A42" w:rsidRDefault="00F71F2A" w:rsidP="00D16A42">
      <w:pPr>
        <w:jc w:val="both"/>
      </w:pPr>
      <w:r>
        <w:t xml:space="preserve">   En 1966 le mathématicien américain </w:t>
      </w:r>
      <w:r w:rsidR="00D16A42">
        <w:t xml:space="preserve">David </w:t>
      </w:r>
      <w:proofErr w:type="spellStart"/>
      <w:r w:rsidR="00D16A42">
        <w:t>Hestenes</w:t>
      </w:r>
      <w:proofErr w:type="spellEnd"/>
      <w:r w:rsidR="000813AD">
        <w:rPr>
          <w:rStyle w:val="Marquenotebasdepage"/>
        </w:rPr>
        <w:footnoteReference w:id="2"/>
      </w:r>
      <w:r>
        <w:t xml:space="preserve"> publie un ouvrage intitulé « </w:t>
      </w:r>
      <w:proofErr w:type="spellStart"/>
      <w:r>
        <w:t>Space</w:t>
      </w:r>
      <w:proofErr w:type="spellEnd"/>
      <w:r>
        <w:t xml:space="preserve"> Time </w:t>
      </w:r>
      <w:proofErr w:type="spellStart"/>
      <w:r>
        <w:t>Algebra</w:t>
      </w:r>
      <w:proofErr w:type="spellEnd"/>
      <w:r>
        <w:t> </w:t>
      </w:r>
      <w:r>
        <w:rPr>
          <w:rStyle w:val="Marquenotebasdepage"/>
        </w:rPr>
        <w:footnoteReference w:id="3"/>
      </w:r>
      <w:r>
        <w:t xml:space="preserve">» (l’algèbre de l’espace-temps). Reproduisons son schéma : </w:t>
      </w:r>
    </w:p>
    <w:p w14:paraId="6D8E8915" w14:textId="77777777" w:rsidR="00AC4475" w:rsidRDefault="00AC4475" w:rsidP="00D16A42">
      <w:pPr>
        <w:jc w:val="both"/>
      </w:pPr>
    </w:p>
    <w:p w14:paraId="102DE211" w14:textId="680389A5" w:rsidR="00AC4475" w:rsidRDefault="00AC4475" w:rsidP="00AC4475">
      <w:pPr>
        <w:jc w:val="center"/>
      </w:pPr>
      <w:r>
        <w:rPr>
          <w:noProof/>
          <w:lang w:eastAsia="fr-FR"/>
        </w:rPr>
        <w:lastRenderedPageBreak/>
        <w:drawing>
          <wp:inline distT="0" distB="0" distL="0" distR="0" wp14:anchorId="6AC465D1" wp14:editId="4924CEA7">
            <wp:extent cx="4963267" cy="2845694"/>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 Hestenes.jpg"/>
                    <pic:cNvPicPr/>
                  </pic:nvPicPr>
                  <pic:blipFill>
                    <a:blip r:embed="rId9">
                      <a:extLst>
                        <a:ext uri="{28A0092B-C50C-407E-A947-70E740481C1C}">
                          <a14:useLocalDpi xmlns:a14="http://schemas.microsoft.com/office/drawing/2010/main" val="0"/>
                        </a:ext>
                      </a:extLst>
                    </a:blip>
                    <a:stretch>
                      <a:fillRect/>
                    </a:stretch>
                  </pic:blipFill>
                  <pic:spPr>
                    <a:xfrm>
                      <a:off x="0" y="0"/>
                      <a:ext cx="4963267" cy="2845694"/>
                    </a:xfrm>
                    <a:prstGeom prst="rect">
                      <a:avLst/>
                    </a:prstGeom>
                  </pic:spPr>
                </pic:pic>
              </a:graphicData>
            </a:graphic>
          </wp:inline>
        </w:drawing>
      </w:r>
    </w:p>
    <w:p w14:paraId="6E4A2404" w14:textId="1D27B3F9" w:rsidR="00F71F2A" w:rsidRDefault="00AC4475" w:rsidP="00D16A42">
      <w:pPr>
        <w:jc w:val="both"/>
      </w:pPr>
      <w:r>
        <w:t xml:space="preserve">     Sous cet angle son texte fait figure de manifeste. Dans une conférence de 2015</w:t>
      </w:r>
      <w:r w:rsidR="006801C6">
        <w:rPr>
          <w:rStyle w:val="Marquenotebasdepage"/>
        </w:rPr>
        <w:footnoteReference w:id="4"/>
      </w:r>
      <w:r>
        <w:t xml:space="preserve"> il cite une phrase du mathématicien russe </w:t>
      </w:r>
      <w:r w:rsidR="006801C6">
        <w:t xml:space="preserve">Vladimir </w:t>
      </w:r>
      <w:r>
        <w:t>Arnold </w:t>
      </w:r>
      <w:r w:rsidR="006801C6">
        <w:t xml:space="preserve">(1937-2010) </w:t>
      </w:r>
      <w:r>
        <w:t xml:space="preserve">: </w:t>
      </w:r>
    </w:p>
    <w:p w14:paraId="5B180BEF" w14:textId="7498F77D" w:rsidR="00AC4475" w:rsidRPr="006801C6" w:rsidRDefault="006801C6" w:rsidP="006801C6">
      <w:pPr>
        <w:pStyle w:val="Paragraphedeliste"/>
        <w:numPr>
          <w:ilvl w:val="0"/>
          <w:numId w:val="2"/>
        </w:numPr>
        <w:jc w:val="both"/>
        <w:rPr>
          <w:i/>
        </w:rPr>
      </w:pPr>
      <w:r w:rsidRPr="006801C6">
        <w:rPr>
          <w:i/>
        </w:rPr>
        <w:t xml:space="preserve">Les mathématiques ne sont qu’une branche de la physique, où il est possible de faire des expériences sans bourse délier. </w:t>
      </w:r>
    </w:p>
    <w:p w14:paraId="51E81DE0" w14:textId="77777777" w:rsidR="006801C6" w:rsidRDefault="006801C6" w:rsidP="006801C6">
      <w:pPr>
        <w:pStyle w:val="Paragraphedeliste"/>
        <w:jc w:val="both"/>
      </w:pPr>
    </w:p>
    <w:p w14:paraId="2EB38E67" w14:textId="309ABBC5" w:rsidR="006801C6" w:rsidRDefault="006801C6" w:rsidP="006801C6">
      <w:pPr>
        <w:pStyle w:val="Paragraphedeliste"/>
        <w:ind w:left="0"/>
        <w:jc w:val="both"/>
      </w:pPr>
      <w:r>
        <w:t xml:space="preserve">    Une démarche reprise par la suite par le couple Anthony et Joan </w:t>
      </w:r>
      <w:proofErr w:type="spellStart"/>
      <w:r>
        <w:t>Lasenby</w:t>
      </w:r>
      <w:proofErr w:type="spellEnd"/>
      <w:r>
        <w:t xml:space="preserve">, Chris </w:t>
      </w:r>
      <w:proofErr w:type="spellStart"/>
      <w:r>
        <w:t>Doran</w:t>
      </w:r>
      <w:proofErr w:type="spellEnd"/>
      <w:r>
        <w:t xml:space="preserve"> et d’autres. Ainsi, le problème se trouve posé sous un angle résolument épistémologique. On pourrait le résumer schématiquement en évoquant une opposition entre </w:t>
      </w:r>
      <w:proofErr w:type="spellStart"/>
      <w:r>
        <w:t>algèbristes</w:t>
      </w:r>
      <w:proofErr w:type="spellEnd"/>
      <w:r>
        <w:t xml:space="preserve"> et géomètres</w:t>
      </w:r>
      <w:r>
        <w:rPr>
          <w:rStyle w:val="Marquenotebasdepage"/>
        </w:rPr>
        <w:footnoteReference w:id="5"/>
      </w:r>
      <w:r>
        <w:t xml:space="preserve">, </w:t>
      </w:r>
      <w:proofErr w:type="gramStart"/>
      <w:r>
        <w:t>a</w:t>
      </w:r>
      <w:proofErr w:type="gramEnd"/>
      <w:r>
        <w:t xml:space="preserve"> moins qu’on ne choisisse de dire qu’algèbre et géométrie ne sont que deux faces différentes d’une même pièce. </w:t>
      </w:r>
    </w:p>
    <w:p w14:paraId="2B5B7DE2" w14:textId="77777777" w:rsidR="006801C6" w:rsidRDefault="006801C6" w:rsidP="006801C6">
      <w:pPr>
        <w:pStyle w:val="Paragraphedeliste"/>
        <w:ind w:left="0"/>
        <w:jc w:val="both"/>
      </w:pPr>
    </w:p>
    <w:p w14:paraId="6FF90A29" w14:textId="791D89C4" w:rsidR="006801C6" w:rsidRDefault="006801C6" w:rsidP="006801C6">
      <w:pPr>
        <w:pStyle w:val="Paragraphedeliste"/>
        <w:ind w:left="0"/>
        <w:jc w:val="both"/>
      </w:pPr>
      <w:r>
        <w:t xml:space="preserve">   Le document</w:t>
      </w:r>
      <w:r>
        <w:rPr>
          <w:rStyle w:val="Marquenotebasdepage"/>
        </w:rPr>
        <w:footnoteReference w:id="6"/>
      </w:r>
      <w:r>
        <w:t xml:space="preserve"> ci-après permettra au néophyte de prendre contact avec ce thème. Il se termine par la réécriture des équations de Maxwell à travers ce langage de l’algèbre géométrique. </w:t>
      </w:r>
    </w:p>
    <w:p w14:paraId="278A0816" w14:textId="7564FE8B" w:rsidR="00B547D2" w:rsidRDefault="00B547D2" w:rsidP="00B547D2">
      <w:pPr>
        <w:jc w:val="center"/>
        <w:rPr>
          <w:color w:val="FF0000"/>
          <w:position w:val="-10"/>
        </w:rPr>
      </w:pPr>
      <w:r>
        <w:rPr>
          <w:color w:val="FF0000"/>
          <w:position w:val="-10"/>
        </w:rPr>
        <w:t>__________________________________________________________________________________________________</w:t>
      </w:r>
    </w:p>
    <w:p w14:paraId="42691EAF" w14:textId="77777777" w:rsidR="00934BFD" w:rsidRDefault="00934BFD">
      <w:pPr>
        <w:rPr>
          <w:position w:val="-10"/>
        </w:rPr>
      </w:pPr>
    </w:p>
    <w:p w14:paraId="55CB028E" w14:textId="2D5BDD48" w:rsidR="00934BFD" w:rsidRDefault="00934BFD">
      <w:pPr>
        <w:rPr>
          <w:position w:val="-10"/>
        </w:rPr>
      </w:pPr>
      <w:r w:rsidRPr="006801C6">
        <w:rPr>
          <w:b/>
          <w:position w:val="-10"/>
        </w:rPr>
        <w:t>Co</w:t>
      </w:r>
      <w:r w:rsidR="00660983" w:rsidRPr="006801C6">
        <w:rPr>
          <w:b/>
          <w:position w:val="-10"/>
        </w:rPr>
        <w:t>mmen</w:t>
      </w:r>
      <w:r w:rsidRPr="006801C6">
        <w:rPr>
          <w:b/>
          <w:position w:val="-10"/>
        </w:rPr>
        <w:t>çons par recenser le</w:t>
      </w:r>
      <w:r w:rsidR="00B547D2" w:rsidRPr="006801C6">
        <w:rPr>
          <w:b/>
          <w:position w:val="-10"/>
        </w:rPr>
        <w:t>s classiques objets de la géomé</w:t>
      </w:r>
      <w:r w:rsidRPr="006801C6">
        <w:rPr>
          <w:b/>
          <w:position w:val="-10"/>
        </w:rPr>
        <w:t>trie</w:t>
      </w:r>
      <w:r>
        <w:rPr>
          <w:position w:val="-10"/>
        </w:rPr>
        <w:t xml:space="preserve">. </w:t>
      </w:r>
    </w:p>
    <w:p w14:paraId="41FA19C3" w14:textId="3844F144" w:rsidR="00934BFD" w:rsidRDefault="00151CC1">
      <w:pPr>
        <w:rPr>
          <w:position w:val="-10"/>
        </w:rPr>
      </w:pPr>
      <w:r>
        <w:rPr>
          <w:position w:val="-10"/>
        </w:rPr>
        <w:t xml:space="preserve">- </w:t>
      </w:r>
      <w:r w:rsidR="00934BFD">
        <w:rPr>
          <w:position w:val="-10"/>
        </w:rPr>
        <w:t>On se donne les nom</w:t>
      </w:r>
      <w:r w:rsidR="00B547D2">
        <w:rPr>
          <w:position w:val="-10"/>
        </w:rPr>
        <w:t>b</w:t>
      </w:r>
      <w:r w:rsidR="00934BFD">
        <w:rPr>
          <w:position w:val="-10"/>
        </w:rPr>
        <w:t>res réel</w:t>
      </w:r>
      <w:r w:rsidR="00660983">
        <w:rPr>
          <w:position w:val="-10"/>
        </w:rPr>
        <w:t>s</w:t>
      </w:r>
    </w:p>
    <w:p w14:paraId="4A3696B9" w14:textId="00CA9E0E" w:rsidR="00934BFD" w:rsidRDefault="00151CC1">
      <w:pPr>
        <w:rPr>
          <w:position w:val="-10"/>
        </w:rPr>
      </w:pPr>
      <w:r>
        <w:rPr>
          <w:position w:val="-10"/>
        </w:rPr>
        <w:t xml:space="preserve">- </w:t>
      </w:r>
      <w:r w:rsidR="00934BFD">
        <w:rPr>
          <w:position w:val="-10"/>
        </w:rPr>
        <w:t xml:space="preserve">Puis un espace vectoriel. On peut additionner ces vecteurs, les multiplier par un scalaire. </w:t>
      </w:r>
    </w:p>
    <w:p w14:paraId="3C093EF0" w14:textId="1E4EC845" w:rsidR="0007472A" w:rsidRDefault="00934BFD">
      <w:pPr>
        <w:rPr>
          <w:position w:val="-10"/>
        </w:rPr>
      </w:pPr>
      <w:r>
        <w:rPr>
          <w:position w:val="-10"/>
        </w:rPr>
        <w:t xml:space="preserve">On dira que les scalaires sont des </w:t>
      </w:r>
      <w:proofErr w:type="spellStart"/>
      <w:r>
        <w:rPr>
          <w:position w:val="-10"/>
        </w:rPr>
        <w:t>ojets</w:t>
      </w:r>
      <w:proofErr w:type="spellEnd"/>
      <w:r>
        <w:rPr>
          <w:position w:val="-10"/>
        </w:rPr>
        <w:t xml:space="preserve"> géométriques de dimension zéro</w:t>
      </w:r>
    </w:p>
    <w:p w14:paraId="430E7FEF" w14:textId="0F92C13A" w:rsidR="00934BFD" w:rsidRDefault="00934BFD">
      <w:pPr>
        <w:rPr>
          <w:position w:val="-10"/>
        </w:rPr>
      </w:pPr>
      <w:r>
        <w:rPr>
          <w:position w:val="-10"/>
        </w:rPr>
        <w:lastRenderedPageBreak/>
        <w:t xml:space="preserve">Les vecteur des objets de dimension 1. </w:t>
      </w:r>
    </w:p>
    <w:p w14:paraId="246B5C82" w14:textId="77777777" w:rsidR="00934BFD" w:rsidRDefault="00934BFD">
      <w:pPr>
        <w:rPr>
          <w:position w:val="-10"/>
        </w:rPr>
      </w:pPr>
    </w:p>
    <w:p w14:paraId="5F18509B" w14:textId="77777777" w:rsidR="00934BFD" w:rsidRDefault="00934BFD">
      <w:pPr>
        <w:rPr>
          <w:position w:val="-10"/>
        </w:rPr>
      </w:pPr>
      <w:proofErr w:type="spellStart"/>
      <w:r w:rsidRPr="00934BFD">
        <w:rPr>
          <w:b/>
          <w:position w:val="-10"/>
        </w:rPr>
        <w:t>Bivecteurs</w:t>
      </w:r>
      <w:proofErr w:type="spellEnd"/>
      <w:r>
        <w:rPr>
          <w:position w:val="-10"/>
        </w:rPr>
        <w:t xml:space="preserve"> : </w:t>
      </w:r>
    </w:p>
    <w:p w14:paraId="0C0B8153" w14:textId="064D86C0" w:rsidR="00934BFD" w:rsidRDefault="00934BFD" w:rsidP="00B547D2">
      <w:pPr>
        <w:ind w:firstLine="284"/>
        <w:jc w:val="both"/>
        <w:rPr>
          <w:position w:val="-10"/>
        </w:rPr>
      </w:pPr>
      <w:r>
        <w:rPr>
          <w:position w:val="-10"/>
        </w:rPr>
        <w:t xml:space="preserve">Définissions un objet de dimension supérieure.  Formons cette figure. On se situe dans un plan, avec deux vecteurs u et v , quelconques . Nous formons le parallélogramme en traçant d’abord le vecteur </w:t>
      </w:r>
      <w:r w:rsidR="00660983">
        <w:rPr>
          <w:position w:val="-10"/>
        </w:rPr>
        <w:t xml:space="preserve"> </w:t>
      </w:r>
      <w:r>
        <w:rPr>
          <w:position w:val="-10"/>
        </w:rPr>
        <w:t>u, puis en continuant avec le vecteur v , puis le vecteur –u et enfin le vecteur – v.</w:t>
      </w:r>
    </w:p>
    <w:p w14:paraId="2D84D815" w14:textId="247DDD5D" w:rsidR="00934BFD" w:rsidRDefault="00934BFD" w:rsidP="00934BFD">
      <w:pPr>
        <w:ind w:firstLine="284"/>
        <w:rPr>
          <w:position w:val="-10"/>
        </w:rPr>
      </w:pPr>
      <w:r>
        <w:rPr>
          <w:noProof/>
          <w:position w:val="-10"/>
          <w:lang w:eastAsia="fr-FR"/>
        </w:rPr>
        <w:drawing>
          <wp:inline distT="0" distB="0" distL="0" distR="0" wp14:anchorId="0BA20464" wp14:editId="4CF2B546">
            <wp:extent cx="4495800" cy="1663700"/>
            <wp:effectExtent l="0" t="0" r="0" b="1270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vecteur.jpg"/>
                    <pic:cNvPicPr/>
                  </pic:nvPicPr>
                  <pic:blipFill>
                    <a:blip r:embed="rId10">
                      <a:extLst>
                        <a:ext uri="{28A0092B-C50C-407E-A947-70E740481C1C}">
                          <a14:useLocalDpi xmlns:a14="http://schemas.microsoft.com/office/drawing/2010/main" val="0"/>
                        </a:ext>
                      </a:extLst>
                    </a:blip>
                    <a:stretch>
                      <a:fillRect/>
                    </a:stretch>
                  </pic:blipFill>
                  <pic:spPr>
                    <a:xfrm>
                      <a:off x="0" y="0"/>
                      <a:ext cx="4495800" cy="1663700"/>
                    </a:xfrm>
                    <a:prstGeom prst="rect">
                      <a:avLst/>
                    </a:prstGeom>
                  </pic:spPr>
                </pic:pic>
              </a:graphicData>
            </a:graphic>
          </wp:inline>
        </w:drawing>
      </w:r>
    </w:p>
    <w:p w14:paraId="51823C86" w14:textId="52160712" w:rsidR="00934BFD" w:rsidRDefault="00934BFD" w:rsidP="00934BFD">
      <w:pPr>
        <w:ind w:firstLine="284"/>
        <w:rPr>
          <w:position w:val="-10"/>
        </w:rPr>
      </w:pPr>
      <w:r>
        <w:rPr>
          <w:position w:val="-10"/>
        </w:rPr>
        <w:t>Le parcours se trouve ainsi orienté. Mais en outre, nous prendrons en compte l’aire définie</w:t>
      </w:r>
      <w:r w:rsidR="00660983">
        <w:rPr>
          <w:position w:val="-10"/>
        </w:rPr>
        <w:t xml:space="preserve"> par ce quadrilatère, ce parallé</w:t>
      </w:r>
      <w:r>
        <w:rPr>
          <w:position w:val="-10"/>
        </w:rPr>
        <w:t xml:space="preserve">logramme. Pour nous, un </w:t>
      </w:r>
      <w:proofErr w:type="spellStart"/>
      <w:r>
        <w:rPr>
          <w:position w:val="-10"/>
        </w:rPr>
        <w:t>bivecteur</w:t>
      </w:r>
      <w:proofErr w:type="spellEnd"/>
      <w:r>
        <w:rPr>
          <w:position w:val="-10"/>
        </w:rPr>
        <w:t xml:space="preserve"> est défini par deux caractéristiques : </w:t>
      </w:r>
    </w:p>
    <w:p w14:paraId="435CED76" w14:textId="5AED8A32" w:rsidR="00934BFD" w:rsidRPr="00934BFD" w:rsidRDefault="00934BFD" w:rsidP="00934BFD">
      <w:pPr>
        <w:pStyle w:val="Paragraphedeliste"/>
        <w:numPr>
          <w:ilvl w:val="0"/>
          <w:numId w:val="1"/>
        </w:numPr>
        <w:rPr>
          <w:position w:val="-10"/>
        </w:rPr>
      </w:pPr>
      <w:r w:rsidRPr="00934BFD">
        <w:rPr>
          <w:position w:val="-10"/>
        </w:rPr>
        <w:t>Une orientation</w:t>
      </w:r>
    </w:p>
    <w:p w14:paraId="5F0EAA79" w14:textId="4A06C52A" w:rsidR="00934BFD" w:rsidRDefault="00934BFD" w:rsidP="00934BFD">
      <w:pPr>
        <w:pStyle w:val="Paragraphedeliste"/>
        <w:numPr>
          <w:ilvl w:val="0"/>
          <w:numId w:val="1"/>
        </w:numPr>
        <w:rPr>
          <w:position w:val="-10"/>
        </w:rPr>
      </w:pPr>
      <w:r>
        <w:rPr>
          <w:position w:val="-10"/>
        </w:rPr>
        <w:t xml:space="preserve">Son module, qui ici est une aire. </w:t>
      </w:r>
    </w:p>
    <w:p w14:paraId="3740BFB1" w14:textId="673725F3" w:rsidR="00934BFD" w:rsidRDefault="00660983" w:rsidP="00934BFD">
      <w:pPr>
        <w:rPr>
          <w:position w:val="-10"/>
        </w:rPr>
      </w:pPr>
      <w:r>
        <w:rPr>
          <w:position w:val="-10"/>
        </w:rPr>
        <w:t xml:space="preserve">    </w:t>
      </w:r>
      <w:r w:rsidR="00934BFD">
        <w:rPr>
          <w:position w:val="-10"/>
        </w:rPr>
        <w:t xml:space="preserve">On peut attacher un </w:t>
      </w:r>
      <w:proofErr w:type="spellStart"/>
      <w:r w:rsidR="00934BFD">
        <w:rPr>
          <w:position w:val="-10"/>
        </w:rPr>
        <w:t>bivecteur</w:t>
      </w:r>
      <w:proofErr w:type="spellEnd"/>
      <w:r w:rsidR="00934BFD">
        <w:rPr>
          <w:position w:val="-10"/>
        </w:rPr>
        <w:t xml:space="preserve"> à n’importe quel point du plan. On le désignera, symboliquement,  alors par </w:t>
      </w:r>
    </w:p>
    <w:p w14:paraId="161E0E64" w14:textId="2A7CD5CF" w:rsidR="00934BFD" w:rsidRDefault="00934BFD" w:rsidP="00934BFD">
      <w:pPr>
        <w:jc w:val="center"/>
        <w:rPr>
          <w:position w:val="-10"/>
        </w:rPr>
      </w:pPr>
      <w:r w:rsidRPr="00934BFD">
        <w:rPr>
          <w:position w:val="-10"/>
        </w:rPr>
        <w:object w:dxaOrig="360" w:dyaOrig="300" w14:anchorId="762C68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8.1pt;height:15.2pt" o:ole="">
            <v:imagedata r:id="rId11" o:title=""/>
          </v:shape>
          <o:OLEObject Type="Embed" ProgID="Equation.DSMT4" ShapeID="_x0000_i1029" DrawAspect="Content" ObjectID="_1588134282" r:id="rId12"/>
        </w:object>
      </w:r>
    </w:p>
    <w:p w14:paraId="112BB59D" w14:textId="49B7CFF1" w:rsidR="00934BFD" w:rsidRDefault="00934BFD" w:rsidP="00934BFD">
      <w:pPr>
        <w:rPr>
          <w:position w:val="-10"/>
        </w:rPr>
      </w:pPr>
      <w:r>
        <w:rPr>
          <w:position w:val="-10"/>
        </w:rPr>
        <w:t xml:space="preserve">Mais ces vecteurs ne sont pas fixes. On aura par exemple </w:t>
      </w:r>
    </w:p>
    <w:p w14:paraId="5C411FE4" w14:textId="0075D4AF" w:rsidR="00934BFD" w:rsidRDefault="00934BFD" w:rsidP="00934BFD">
      <w:pPr>
        <w:jc w:val="center"/>
        <w:rPr>
          <w:position w:val="-10"/>
        </w:rPr>
      </w:pPr>
      <w:r w:rsidRPr="00934BFD">
        <w:rPr>
          <w:position w:val="-10"/>
        </w:rPr>
        <w:object w:dxaOrig="880" w:dyaOrig="320" w14:anchorId="12112DBD">
          <v:shape id="_x0000_i1030" type="#_x0000_t75" style="width:44.1pt;height:16.15pt" o:ole="">
            <v:imagedata r:id="rId13" o:title=""/>
          </v:shape>
          <o:OLEObject Type="Embed" ProgID="Equation.DSMT4" ShapeID="_x0000_i1030" DrawAspect="Content" ObjectID="_1588134283" r:id="rId14"/>
        </w:object>
      </w:r>
    </w:p>
    <w:p w14:paraId="32B9FAB4" w14:textId="688BF69D" w:rsidR="00934BFD" w:rsidRDefault="00934BFD" w:rsidP="00934BFD">
      <w:pPr>
        <w:rPr>
          <w:position w:val="-10"/>
        </w:rPr>
      </w:pPr>
      <w:r>
        <w:rPr>
          <w:position w:val="-10"/>
        </w:rPr>
        <w:t xml:space="preserve">si le </w:t>
      </w:r>
      <w:r w:rsidR="00B547D2">
        <w:rPr>
          <w:position w:val="-10"/>
        </w:rPr>
        <w:t>parallélogramme</w:t>
      </w:r>
      <w:r>
        <w:rPr>
          <w:position w:val="-10"/>
        </w:rPr>
        <w:t xml:space="preserve"> constitué à partir des vecteurs et conduit à la même orientation et à la même aire. </w:t>
      </w:r>
    </w:p>
    <w:p w14:paraId="16D4B10D" w14:textId="2BB12346" w:rsidR="00934BFD" w:rsidRDefault="00934BFD" w:rsidP="00934BFD">
      <w:pPr>
        <w:rPr>
          <w:position w:val="-10"/>
        </w:rPr>
      </w:pPr>
      <w:r>
        <w:rPr>
          <w:position w:val="-10"/>
        </w:rPr>
        <w:t xml:space="preserve">Il est évident que ce </w:t>
      </w:r>
      <w:proofErr w:type="spellStart"/>
      <w:r>
        <w:rPr>
          <w:position w:val="-10"/>
        </w:rPr>
        <w:t>bivecteur</w:t>
      </w:r>
      <w:proofErr w:type="spellEnd"/>
      <w:r>
        <w:rPr>
          <w:position w:val="-10"/>
        </w:rPr>
        <w:t xml:space="preserve"> reste invariant si on soumet les deux vecteurs à une tran</w:t>
      </w:r>
      <w:r w:rsidR="00660983">
        <w:rPr>
          <w:position w:val="-10"/>
        </w:rPr>
        <w:t>s</w:t>
      </w:r>
      <w:r>
        <w:rPr>
          <w:position w:val="-10"/>
        </w:rPr>
        <w:t xml:space="preserve">lation (ou/et) à une rotation. </w:t>
      </w:r>
    </w:p>
    <w:p w14:paraId="5F5C67D7" w14:textId="1746EC74" w:rsidR="00934BFD" w:rsidRDefault="00B547D2" w:rsidP="00934BFD">
      <w:pPr>
        <w:rPr>
          <w:position w:val="-10"/>
        </w:rPr>
      </w:pPr>
      <w:r>
        <w:rPr>
          <w:position w:val="-10"/>
        </w:rPr>
        <w:t xml:space="preserve">     </w:t>
      </w:r>
      <w:r w:rsidR="00934BFD">
        <w:rPr>
          <w:position w:val="-10"/>
        </w:rPr>
        <w:t xml:space="preserve">Pourquoi ne pas adopter pour les </w:t>
      </w:r>
      <w:proofErr w:type="spellStart"/>
      <w:r w:rsidR="00934BFD">
        <w:rPr>
          <w:position w:val="-10"/>
        </w:rPr>
        <w:t>bivecteurs</w:t>
      </w:r>
      <w:proofErr w:type="spellEnd"/>
      <w:r w:rsidR="00934BFD">
        <w:rPr>
          <w:position w:val="-10"/>
        </w:rPr>
        <w:t xml:space="preserve">, pour </w:t>
      </w:r>
      <w:r w:rsidR="00D37963">
        <w:rPr>
          <w:position w:val="-10"/>
        </w:rPr>
        <w:t>l</w:t>
      </w:r>
      <w:r w:rsidR="00934BFD">
        <w:rPr>
          <w:position w:val="-10"/>
        </w:rPr>
        <w:t xml:space="preserve">es différencier des vecteurs, la notation : </w:t>
      </w:r>
    </w:p>
    <w:p w14:paraId="39BD0635" w14:textId="2DD5B276" w:rsidR="00934BFD" w:rsidRDefault="00934BFD" w:rsidP="00934BFD">
      <w:pPr>
        <w:jc w:val="center"/>
        <w:rPr>
          <w:position w:val="-10"/>
        </w:rPr>
      </w:pPr>
      <w:r>
        <w:rPr>
          <w:noProof/>
          <w:position w:val="-10"/>
          <w:lang w:eastAsia="fr-FR"/>
        </w:rPr>
        <w:drawing>
          <wp:inline distT="0" distB="0" distL="0" distR="0" wp14:anchorId="7A2C14F5" wp14:editId="3ED0C778">
            <wp:extent cx="368300" cy="355600"/>
            <wp:effectExtent l="0" t="0" r="1270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vecteur notation.jpg"/>
                    <pic:cNvPicPr/>
                  </pic:nvPicPr>
                  <pic:blipFill>
                    <a:blip r:embed="rId15">
                      <a:extLst>
                        <a:ext uri="{28A0092B-C50C-407E-A947-70E740481C1C}">
                          <a14:useLocalDpi xmlns:a14="http://schemas.microsoft.com/office/drawing/2010/main" val="0"/>
                        </a:ext>
                      </a:extLst>
                    </a:blip>
                    <a:stretch>
                      <a:fillRect/>
                    </a:stretch>
                  </pic:blipFill>
                  <pic:spPr>
                    <a:xfrm>
                      <a:off x="0" y="0"/>
                      <a:ext cx="368300" cy="355600"/>
                    </a:xfrm>
                    <a:prstGeom prst="rect">
                      <a:avLst/>
                    </a:prstGeom>
                  </pic:spPr>
                </pic:pic>
              </a:graphicData>
            </a:graphic>
          </wp:inline>
        </w:drawing>
      </w:r>
    </w:p>
    <w:p w14:paraId="6ED85952" w14:textId="3BD3096E" w:rsidR="00934BFD" w:rsidRDefault="00934BFD" w:rsidP="00934BFD">
      <w:pPr>
        <w:rPr>
          <w:position w:val="-10"/>
        </w:rPr>
      </w:pPr>
      <w:r>
        <w:rPr>
          <w:position w:val="-10"/>
        </w:rPr>
        <w:t xml:space="preserve">A un </w:t>
      </w:r>
      <w:proofErr w:type="spellStart"/>
      <w:r>
        <w:rPr>
          <w:position w:val="-10"/>
        </w:rPr>
        <w:t>bivecteur</w:t>
      </w:r>
      <w:proofErr w:type="spellEnd"/>
      <w:r>
        <w:rPr>
          <w:position w:val="-10"/>
        </w:rPr>
        <w:t xml:space="preserve"> on pourra associer son module, qui sera alors une aire : </w:t>
      </w:r>
    </w:p>
    <w:p w14:paraId="3ED2E61F" w14:textId="26863807" w:rsidR="00934BFD" w:rsidRDefault="00934BFD" w:rsidP="00934BFD">
      <w:pPr>
        <w:jc w:val="center"/>
        <w:rPr>
          <w:position w:val="-10"/>
        </w:rPr>
      </w:pPr>
      <w:r w:rsidRPr="00934BFD">
        <w:rPr>
          <w:position w:val="-22"/>
        </w:rPr>
        <w:object w:dxaOrig="900" w:dyaOrig="560" w14:anchorId="2A1D9675">
          <v:shape id="_x0000_i1031" type="#_x0000_t75" style="width:45.05pt;height:27.9pt" o:ole="">
            <v:imagedata r:id="rId16" o:title=""/>
          </v:shape>
          <o:OLEObject Type="Embed" ProgID="Equation.DSMT4" ShapeID="_x0000_i1031" DrawAspect="Content" ObjectID="_1588134284" r:id="rId17"/>
        </w:object>
      </w:r>
    </w:p>
    <w:p w14:paraId="63775FA8" w14:textId="0685B918" w:rsidR="00934BFD" w:rsidRDefault="00934BFD" w:rsidP="00934BFD">
      <w:pPr>
        <w:rPr>
          <w:position w:val="-10"/>
        </w:rPr>
      </w:pPr>
      <w:r>
        <w:rPr>
          <w:position w:val="-10"/>
        </w:rPr>
        <w:lastRenderedPageBreak/>
        <w:t xml:space="preserve">On pourra multiplier un </w:t>
      </w:r>
      <w:proofErr w:type="spellStart"/>
      <w:r>
        <w:rPr>
          <w:position w:val="-10"/>
        </w:rPr>
        <w:t>bivecteur</w:t>
      </w:r>
      <w:proofErr w:type="spellEnd"/>
      <w:r>
        <w:rPr>
          <w:position w:val="-10"/>
        </w:rPr>
        <w:t xml:space="preserve"> par un scalaire avec : </w:t>
      </w:r>
    </w:p>
    <w:p w14:paraId="0481E6F3" w14:textId="4805EDF2" w:rsidR="00934BFD" w:rsidRDefault="00DD45CA" w:rsidP="00934BFD">
      <w:pPr>
        <w:jc w:val="center"/>
        <w:rPr>
          <w:position w:val="-10"/>
        </w:rPr>
      </w:pPr>
      <w:r w:rsidRPr="00934BFD">
        <w:rPr>
          <w:position w:val="-22"/>
        </w:rPr>
        <w:object w:dxaOrig="1500" w:dyaOrig="560" w14:anchorId="4C1B2276">
          <v:shape id="_x0000_i1032" type="#_x0000_t75" style="width:75.45pt;height:27.9pt" o:ole="">
            <v:imagedata r:id="rId18" o:title=""/>
          </v:shape>
          <o:OLEObject Type="Embed" ProgID="Equation.DSMT4" ShapeID="_x0000_i1032" DrawAspect="Content" ObjectID="_1588134285" r:id="rId19"/>
        </w:object>
      </w:r>
    </w:p>
    <w:p w14:paraId="73CD3CFE" w14:textId="77777777" w:rsidR="00934BFD" w:rsidRDefault="00934BFD" w:rsidP="00934BFD">
      <w:pPr>
        <w:rPr>
          <w:b/>
          <w:position w:val="-10"/>
        </w:rPr>
      </w:pPr>
    </w:p>
    <w:p w14:paraId="59AC2BF9" w14:textId="6CEA4E5D" w:rsidR="00934BFD" w:rsidRDefault="00934BFD" w:rsidP="00934BFD">
      <w:pPr>
        <w:rPr>
          <w:position w:val="-10"/>
        </w:rPr>
      </w:pPr>
      <w:r w:rsidRPr="00934BFD">
        <w:rPr>
          <w:b/>
          <w:position w:val="-10"/>
        </w:rPr>
        <w:t xml:space="preserve">Comment additionner deux </w:t>
      </w:r>
      <w:proofErr w:type="spellStart"/>
      <w:r w:rsidRPr="00934BFD">
        <w:rPr>
          <w:b/>
          <w:position w:val="-10"/>
        </w:rPr>
        <w:t>bivecteurs</w:t>
      </w:r>
      <w:proofErr w:type="spellEnd"/>
      <w:r w:rsidRPr="00934BFD">
        <w:rPr>
          <w:b/>
          <w:position w:val="-10"/>
        </w:rPr>
        <w:t> </w:t>
      </w:r>
      <w:r>
        <w:rPr>
          <w:position w:val="-10"/>
        </w:rPr>
        <w:t xml:space="preserve">? </w:t>
      </w:r>
    </w:p>
    <w:p w14:paraId="3362B5EF" w14:textId="7879E3DE" w:rsidR="00934BFD" w:rsidRDefault="00934BFD" w:rsidP="00934BFD">
      <w:pPr>
        <w:ind w:firstLine="426"/>
        <w:rPr>
          <w:position w:val="-10"/>
        </w:rPr>
      </w:pPr>
      <w:r>
        <w:rPr>
          <w:position w:val="-10"/>
        </w:rPr>
        <w:t xml:space="preserve">Il suffit </w:t>
      </w:r>
      <w:r w:rsidR="00660983">
        <w:rPr>
          <w:position w:val="-10"/>
        </w:rPr>
        <w:t>d’additionner</w:t>
      </w:r>
      <w:r>
        <w:rPr>
          <w:position w:val="-10"/>
        </w:rPr>
        <w:t xml:space="preserve"> un vecteur de l’un avec un vecteur de l’autre, en s’arrangeant pour qu’ils aient des directions opposées : </w:t>
      </w:r>
    </w:p>
    <w:p w14:paraId="599FA4D5" w14:textId="3ED77E72" w:rsidR="00934BFD" w:rsidRDefault="00934BFD" w:rsidP="00934BFD">
      <w:pPr>
        <w:ind w:firstLine="426"/>
        <w:rPr>
          <w:position w:val="-10"/>
        </w:rPr>
      </w:pPr>
      <w:r>
        <w:rPr>
          <w:position w:val="-10"/>
        </w:rPr>
        <w:t xml:space="preserve">On peut par exemple faire cela : </w:t>
      </w:r>
    </w:p>
    <w:p w14:paraId="4BA9ADB1" w14:textId="783B8791" w:rsidR="00934BFD" w:rsidRDefault="002B5AA1" w:rsidP="002B5AA1">
      <w:pPr>
        <w:ind w:firstLine="426"/>
        <w:jc w:val="center"/>
        <w:rPr>
          <w:position w:val="-10"/>
        </w:rPr>
      </w:pPr>
      <w:r>
        <w:rPr>
          <w:noProof/>
          <w:position w:val="-10"/>
          <w:lang w:eastAsia="fr-FR"/>
        </w:rPr>
        <w:drawing>
          <wp:inline distT="0" distB="0" distL="0" distR="0" wp14:anchorId="4E0A065D" wp14:editId="1ECCBFA9">
            <wp:extent cx="2289448" cy="2327819"/>
            <wp:effectExtent l="0" t="0" r="0"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vecteurs additions1.jpg"/>
                    <pic:cNvPicPr/>
                  </pic:nvPicPr>
                  <pic:blipFill>
                    <a:blip r:embed="rId20">
                      <a:extLst>
                        <a:ext uri="{28A0092B-C50C-407E-A947-70E740481C1C}">
                          <a14:useLocalDpi xmlns:a14="http://schemas.microsoft.com/office/drawing/2010/main" val="0"/>
                        </a:ext>
                      </a:extLst>
                    </a:blip>
                    <a:stretch>
                      <a:fillRect/>
                    </a:stretch>
                  </pic:blipFill>
                  <pic:spPr>
                    <a:xfrm>
                      <a:off x="0" y="0"/>
                      <a:ext cx="2289448" cy="2327819"/>
                    </a:xfrm>
                    <a:prstGeom prst="rect">
                      <a:avLst/>
                    </a:prstGeom>
                  </pic:spPr>
                </pic:pic>
              </a:graphicData>
            </a:graphic>
          </wp:inline>
        </w:drawing>
      </w:r>
    </w:p>
    <w:p w14:paraId="5D73CEF5" w14:textId="291CBCB4" w:rsidR="00934BFD" w:rsidRDefault="002B5AA1" w:rsidP="00934BFD">
      <w:pPr>
        <w:rPr>
          <w:position w:val="-10"/>
        </w:rPr>
      </w:pPr>
      <w:r>
        <w:rPr>
          <w:position w:val="-10"/>
        </w:rPr>
        <w:t xml:space="preserve">et : </w:t>
      </w:r>
    </w:p>
    <w:p w14:paraId="2FE18525" w14:textId="79BDB29B" w:rsidR="002B5AA1" w:rsidRDefault="002B5AA1" w:rsidP="002B5AA1">
      <w:pPr>
        <w:jc w:val="center"/>
        <w:rPr>
          <w:position w:val="-10"/>
        </w:rPr>
      </w:pPr>
      <w:r>
        <w:rPr>
          <w:noProof/>
          <w:position w:val="-10"/>
          <w:lang w:eastAsia="fr-FR"/>
        </w:rPr>
        <w:drawing>
          <wp:inline distT="0" distB="0" distL="0" distR="0" wp14:anchorId="7D79E029" wp14:editId="26CA8157">
            <wp:extent cx="2087893" cy="1489904"/>
            <wp:effectExtent l="0" t="0" r="0" b="889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metric addition 2.jpg"/>
                    <pic:cNvPicPr/>
                  </pic:nvPicPr>
                  <pic:blipFill>
                    <a:blip r:embed="rId21">
                      <a:extLst>
                        <a:ext uri="{28A0092B-C50C-407E-A947-70E740481C1C}">
                          <a14:useLocalDpi xmlns:a14="http://schemas.microsoft.com/office/drawing/2010/main" val="0"/>
                        </a:ext>
                      </a:extLst>
                    </a:blip>
                    <a:stretch>
                      <a:fillRect/>
                    </a:stretch>
                  </pic:blipFill>
                  <pic:spPr>
                    <a:xfrm>
                      <a:off x="0" y="0"/>
                      <a:ext cx="2087893" cy="1489904"/>
                    </a:xfrm>
                    <a:prstGeom prst="rect">
                      <a:avLst/>
                    </a:prstGeom>
                  </pic:spPr>
                </pic:pic>
              </a:graphicData>
            </a:graphic>
          </wp:inline>
        </w:drawing>
      </w:r>
    </w:p>
    <w:p w14:paraId="54E2FF8E" w14:textId="77777777" w:rsidR="00934BFD" w:rsidRPr="00934BFD" w:rsidRDefault="00934BFD" w:rsidP="00934BFD">
      <w:pPr>
        <w:rPr>
          <w:position w:val="-10"/>
        </w:rPr>
      </w:pPr>
    </w:p>
    <w:p w14:paraId="6E0611D9" w14:textId="641449C8" w:rsidR="00934BFD" w:rsidRDefault="002B5AA1" w:rsidP="00934BFD">
      <w:pPr>
        <w:ind w:firstLine="284"/>
        <w:rPr>
          <w:position w:val="-10"/>
        </w:rPr>
      </w:pPr>
      <w:r>
        <w:rPr>
          <w:position w:val="-10"/>
        </w:rPr>
        <w:t>Mais on peut aussi fa</w:t>
      </w:r>
      <w:r w:rsidR="00B77655">
        <w:rPr>
          <w:position w:val="-10"/>
        </w:rPr>
        <w:t>i</w:t>
      </w:r>
      <w:r>
        <w:rPr>
          <w:position w:val="-10"/>
        </w:rPr>
        <w:t xml:space="preserve">re ceci : </w:t>
      </w:r>
    </w:p>
    <w:p w14:paraId="46BB15D8" w14:textId="77777777" w:rsidR="00660983" w:rsidRDefault="00660983" w:rsidP="00934BFD">
      <w:pPr>
        <w:ind w:firstLine="284"/>
        <w:rPr>
          <w:position w:val="-10"/>
        </w:rPr>
      </w:pPr>
    </w:p>
    <w:p w14:paraId="795F58EA" w14:textId="01BEFCCF" w:rsidR="00B77655" w:rsidRDefault="00B77655" w:rsidP="00B77655">
      <w:pPr>
        <w:ind w:firstLine="284"/>
        <w:jc w:val="center"/>
        <w:rPr>
          <w:position w:val="-10"/>
        </w:rPr>
      </w:pPr>
      <w:r>
        <w:rPr>
          <w:noProof/>
          <w:position w:val="-10"/>
          <w:lang w:eastAsia="fr-FR"/>
        </w:rPr>
        <w:lastRenderedPageBreak/>
        <w:drawing>
          <wp:inline distT="0" distB="0" distL="0" distR="0" wp14:anchorId="16F53C49" wp14:editId="0965BE0C">
            <wp:extent cx="3932244" cy="3199767"/>
            <wp:effectExtent l="0" t="0" r="5080" b="63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vecteurs addition 3.jpg"/>
                    <pic:cNvPicPr/>
                  </pic:nvPicPr>
                  <pic:blipFill>
                    <a:blip r:embed="rId22">
                      <a:extLst>
                        <a:ext uri="{28A0092B-C50C-407E-A947-70E740481C1C}">
                          <a14:useLocalDpi xmlns:a14="http://schemas.microsoft.com/office/drawing/2010/main" val="0"/>
                        </a:ext>
                      </a:extLst>
                    </a:blip>
                    <a:stretch>
                      <a:fillRect/>
                    </a:stretch>
                  </pic:blipFill>
                  <pic:spPr>
                    <a:xfrm>
                      <a:off x="0" y="0"/>
                      <a:ext cx="3932244" cy="3199767"/>
                    </a:xfrm>
                    <a:prstGeom prst="rect">
                      <a:avLst/>
                    </a:prstGeom>
                  </pic:spPr>
                </pic:pic>
              </a:graphicData>
            </a:graphic>
          </wp:inline>
        </w:drawing>
      </w:r>
    </w:p>
    <w:p w14:paraId="306D09EC" w14:textId="77777777" w:rsidR="00934BFD" w:rsidRDefault="00934BFD" w:rsidP="00934BFD">
      <w:pPr>
        <w:ind w:firstLine="284"/>
        <w:rPr>
          <w:position w:val="-10"/>
        </w:rPr>
      </w:pPr>
    </w:p>
    <w:p w14:paraId="4F65CDBE" w14:textId="01417C91" w:rsidR="00934BFD" w:rsidRDefault="0085149F">
      <w:pPr>
        <w:rPr>
          <w:position w:val="-10"/>
        </w:rPr>
      </w:pPr>
      <w:r>
        <w:rPr>
          <w:position w:val="-10"/>
        </w:rPr>
        <w:t xml:space="preserve">Là on a pris deux </w:t>
      </w:r>
      <w:proofErr w:type="spellStart"/>
      <w:r>
        <w:rPr>
          <w:position w:val="-10"/>
        </w:rPr>
        <w:t>bivecteurs</w:t>
      </w:r>
      <w:proofErr w:type="spellEnd"/>
      <w:r>
        <w:rPr>
          <w:position w:val="-10"/>
        </w:rPr>
        <w:t xml:space="preserve"> de même orientation. Donc dans ce plan,</w:t>
      </w:r>
      <w:r w:rsidR="00660983">
        <w:rPr>
          <w:position w:val="-10"/>
        </w:rPr>
        <w:t xml:space="preserve"> </w:t>
      </w:r>
      <w:r>
        <w:rPr>
          <w:position w:val="-10"/>
        </w:rPr>
        <w:t xml:space="preserve">leurs aires s’additionnent. </w:t>
      </w:r>
    </w:p>
    <w:p w14:paraId="7AAA99A9" w14:textId="10A7C7EE" w:rsidR="0085149F" w:rsidRDefault="0085149F">
      <w:pPr>
        <w:rPr>
          <w:position w:val="-10"/>
        </w:rPr>
      </w:pPr>
      <w:r>
        <w:rPr>
          <w:position w:val="-10"/>
        </w:rPr>
        <w:t xml:space="preserve">Si on prend deux </w:t>
      </w:r>
      <w:proofErr w:type="spellStart"/>
      <w:r>
        <w:rPr>
          <w:position w:val="-10"/>
        </w:rPr>
        <w:t>bivecteurs</w:t>
      </w:r>
      <w:proofErr w:type="spellEnd"/>
      <w:r>
        <w:rPr>
          <w:position w:val="-10"/>
        </w:rPr>
        <w:t xml:space="preserve"> d’orientations opposées, elles se soustrairont. Et on pourra obtenir des figures déconcertantes. </w:t>
      </w:r>
    </w:p>
    <w:p w14:paraId="6B1339F9" w14:textId="77777777" w:rsidR="009557C4" w:rsidRDefault="009557C4">
      <w:pPr>
        <w:rPr>
          <w:position w:val="-10"/>
        </w:rPr>
      </w:pPr>
    </w:p>
    <w:p w14:paraId="28458680" w14:textId="03E27E36" w:rsidR="0007472A" w:rsidRDefault="009557C4" w:rsidP="009557C4">
      <w:pPr>
        <w:jc w:val="center"/>
        <w:rPr>
          <w:position w:val="-10"/>
        </w:rPr>
      </w:pPr>
      <w:r>
        <w:rPr>
          <w:noProof/>
          <w:position w:val="-10"/>
          <w:lang w:eastAsia="fr-FR"/>
        </w:rPr>
        <w:drawing>
          <wp:inline distT="0" distB="0" distL="0" distR="0" wp14:anchorId="2310A0AE" wp14:editId="4FF0FC7D">
            <wp:extent cx="4578350" cy="18034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vecteurs réduction aire.jpg"/>
                    <pic:cNvPicPr/>
                  </pic:nvPicPr>
                  <pic:blipFill>
                    <a:blip r:embed="rId23">
                      <a:extLst>
                        <a:ext uri="{28A0092B-C50C-407E-A947-70E740481C1C}">
                          <a14:useLocalDpi xmlns:a14="http://schemas.microsoft.com/office/drawing/2010/main" val="0"/>
                        </a:ext>
                      </a:extLst>
                    </a:blip>
                    <a:stretch>
                      <a:fillRect/>
                    </a:stretch>
                  </pic:blipFill>
                  <pic:spPr>
                    <a:xfrm>
                      <a:off x="0" y="0"/>
                      <a:ext cx="4578350" cy="1803400"/>
                    </a:xfrm>
                    <a:prstGeom prst="rect">
                      <a:avLst/>
                    </a:prstGeom>
                  </pic:spPr>
                </pic:pic>
              </a:graphicData>
            </a:graphic>
          </wp:inline>
        </w:drawing>
      </w:r>
    </w:p>
    <w:p w14:paraId="0374B8D4" w14:textId="77777777" w:rsidR="009557C4" w:rsidRDefault="009557C4">
      <w:pPr>
        <w:rPr>
          <w:position w:val="-10"/>
        </w:rPr>
      </w:pPr>
    </w:p>
    <w:p w14:paraId="42169004" w14:textId="48546B9E" w:rsidR="00B04B6C" w:rsidRDefault="00B04B6C">
      <w:pPr>
        <w:rPr>
          <w:position w:val="-10"/>
        </w:rPr>
      </w:pPr>
      <w:r>
        <w:rPr>
          <w:position w:val="-10"/>
        </w:rPr>
        <w:t xml:space="preserve">On voit comment la conjugaison des deux </w:t>
      </w:r>
      <w:proofErr w:type="spellStart"/>
      <w:r>
        <w:rPr>
          <w:position w:val="-10"/>
        </w:rPr>
        <w:t>bivecteurs</w:t>
      </w:r>
      <w:proofErr w:type="spellEnd"/>
      <w:r>
        <w:rPr>
          <w:position w:val="-10"/>
        </w:rPr>
        <w:t xml:space="preserve"> conduit à u</w:t>
      </w:r>
      <w:r w:rsidR="00660983">
        <w:rPr>
          <w:position w:val="-10"/>
        </w:rPr>
        <w:t>n</w:t>
      </w:r>
      <w:r>
        <w:rPr>
          <w:position w:val="-10"/>
        </w:rPr>
        <w:t xml:space="preserve">e réduction de l’aire. </w:t>
      </w:r>
    </w:p>
    <w:p w14:paraId="63B4C4B3" w14:textId="4137450E" w:rsidR="0007472A" w:rsidRDefault="009557C4">
      <w:pPr>
        <w:rPr>
          <w:position w:val="-10"/>
        </w:rPr>
      </w:pPr>
      <w:r>
        <w:rPr>
          <w:position w:val="-10"/>
        </w:rPr>
        <w:t xml:space="preserve">Une configuration pouvant aller jusqu’à : </w:t>
      </w:r>
    </w:p>
    <w:p w14:paraId="7CFBB91B" w14:textId="08DD5C51" w:rsidR="0007472A" w:rsidRDefault="00344A8A" w:rsidP="00344A8A">
      <w:pPr>
        <w:jc w:val="center"/>
        <w:rPr>
          <w:position w:val="-10"/>
        </w:rPr>
      </w:pPr>
      <w:r>
        <w:rPr>
          <w:noProof/>
          <w:position w:val="-10"/>
          <w:lang w:eastAsia="fr-FR"/>
        </w:rPr>
        <w:lastRenderedPageBreak/>
        <w:drawing>
          <wp:inline distT="0" distB="0" distL="0" distR="0" wp14:anchorId="2F2B551C" wp14:editId="696022AD">
            <wp:extent cx="4292600" cy="2806700"/>
            <wp:effectExtent l="0" t="0" r="0" b="1270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vecteurs addition paradoxale.jpg"/>
                    <pic:cNvPicPr/>
                  </pic:nvPicPr>
                  <pic:blipFill>
                    <a:blip r:embed="rId24">
                      <a:extLst>
                        <a:ext uri="{28A0092B-C50C-407E-A947-70E740481C1C}">
                          <a14:useLocalDpi xmlns:a14="http://schemas.microsoft.com/office/drawing/2010/main" val="0"/>
                        </a:ext>
                      </a:extLst>
                    </a:blip>
                    <a:stretch>
                      <a:fillRect/>
                    </a:stretch>
                  </pic:blipFill>
                  <pic:spPr>
                    <a:xfrm>
                      <a:off x="0" y="0"/>
                      <a:ext cx="4292600" cy="2806700"/>
                    </a:xfrm>
                    <a:prstGeom prst="rect">
                      <a:avLst/>
                    </a:prstGeom>
                  </pic:spPr>
                </pic:pic>
              </a:graphicData>
            </a:graphic>
          </wp:inline>
        </w:drawing>
      </w:r>
    </w:p>
    <w:p w14:paraId="2DFA52CF" w14:textId="53140D2B" w:rsidR="00023DC3" w:rsidRDefault="00660983">
      <w:pPr>
        <w:rPr>
          <w:position w:val="-10"/>
        </w:rPr>
      </w:pPr>
      <w:r>
        <w:rPr>
          <w:position w:val="-10"/>
        </w:rPr>
        <w:t xml:space="preserve">    </w:t>
      </w:r>
      <w:r w:rsidR="00344A8A">
        <w:rPr>
          <w:position w:val="-10"/>
        </w:rPr>
        <w:t xml:space="preserve">On voit que ça n’a </w:t>
      </w:r>
      <w:proofErr w:type="spellStart"/>
      <w:r w:rsidR="00344A8A">
        <w:rPr>
          <w:position w:val="-10"/>
        </w:rPr>
        <w:t>n’a</w:t>
      </w:r>
      <w:proofErr w:type="spellEnd"/>
      <w:r w:rsidR="00344A8A">
        <w:rPr>
          <w:position w:val="-10"/>
        </w:rPr>
        <w:t xml:space="preserve"> guère d’intérêt de se polariser su</w:t>
      </w:r>
      <w:r>
        <w:rPr>
          <w:position w:val="-10"/>
        </w:rPr>
        <w:t>r</w:t>
      </w:r>
      <w:r w:rsidR="00344A8A">
        <w:rPr>
          <w:position w:val="-10"/>
        </w:rPr>
        <w:t xml:space="preserve"> l’interprétation graphique des opérations. Quand les orientation des deux </w:t>
      </w:r>
      <w:proofErr w:type="spellStart"/>
      <w:r w:rsidR="00344A8A">
        <w:rPr>
          <w:position w:val="-10"/>
        </w:rPr>
        <w:t>bivecteurs</w:t>
      </w:r>
      <w:proofErr w:type="spellEnd"/>
      <w:r w:rsidR="00344A8A">
        <w:rPr>
          <w:position w:val="-10"/>
        </w:rPr>
        <w:t xml:space="preserve"> sont opposées, on obtient la différence de leurs modules</w:t>
      </w:r>
      <w:r w:rsidR="00344A8A">
        <w:rPr>
          <w:rStyle w:val="Marquenotebasdepage"/>
          <w:position w:val="-10"/>
        </w:rPr>
        <w:footnoteReference w:id="7"/>
      </w:r>
      <w:r w:rsidR="00344A8A">
        <w:rPr>
          <w:position w:val="-10"/>
        </w:rPr>
        <w:t xml:space="preserve">. </w:t>
      </w:r>
    </w:p>
    <w:p w14:paraId="5061A70B" w14:textId="69B5CAE4" w:rsidR="00F82F00" w:rsidRDefault="00F82F00">
      <w:r w:rsidRPr="00F82F00">
        <w:rPr>
          <w:b/>
        </w:rPr>
        <w:t>Remarque</w:t>
      </w:r>
      <w:r>
        <w:t xml:space="preserve"> :                                 le </w:t>
      </w:r>
      <w:proofErr w:type="spellStart"/>
      <w:r>
        <w:t>bivecteur</w:t>
      </w:r>
      <w:proofErr w:type="spellEnd"/>
      <w:r>
        <w:t xml:space="preserve">  </w:t>
      </w:r>
      <w:r w:rsidRPr="00F82F00">
        <w:rPr>
          <w:position w:val="-16"/>
        </w:rPr>
        <w:object w:dxaOrig="920" w:dyaOrig="480" w14:anchorId="73CE0CE3">
          <v:shape id="_x0000_i1033" type="#_x0000_t75" style="width:46.05pt;height:24pt" o:ole="">
            <v:imagedata r:id="rId25" o:title=""/>
          </v:shape>
          <o:OLEObject Type="Embed" ProgID="Equation.DSMT4" ShapeID="_x0000_i1033" DrawAspect="Content" ObjectID="_1588134286" r:id="rId26"/>
        </w:object>
      </w:r>
      <w:r>
        <w:t xml:space="preserve"> </w:t>
      </w:r>
    </w:p>
    <w:p w14:paraId="591A1A82" w14:textId="3729E5FB" w:rsidR="00B547D2" w:rsidRDefault="00B547D2">
      <w:r w:rsidRPr="00B547D2">
        <w:rPr>
          <w:b/>
        </w:rPr>
        <w:t>Autre remarque </w:t>
      </w:r>
      <w:r>
        <w:t xml:space="preserve">: </w:t>
      </w:r>
    </w:p>
    <w:p w14:paraId="2BB3A142" w14:textId="2B9E1817" w:rsidR="00B547D2" w:rsidRDefault="00B547D2">
      <w:r>
        <w:t>Typographiquement on peut très bien indiquer  qu’un objet est un « </w:t>
      </w:r>
      <w:proofErr w:type="spellStart"/>
      <w:r>
        <w:t>trivecteur</w:t>
      </w:r>
      <w:proofErr w:type="spellEnd"/>
      <w:r>
        <w:t xml:space="preserve"> » : </w:t>
      </w:r>
    </w:p>
    <w:p w14:paraId="649581A9" w14:textId="003B5C7B" w:rsidR="00F82F00" w:rsidRDefault="00B547D2" w:rsidP="00B547D2">
      <w:pPr>
        <w:jc w:val="center"/>
      </w:pPr>
      <w:r w:rsidRPr="00B547D2">
        <w:rPr>
          <w:position w:val="-4"/>
        </w:rPr>
        <w:object w:dxaOrig="260" w:dyaOrig="420" w14:anchorId="57C78841">
          <v:shape id="_x0000_i1034" type="#_x0000_t75" style="width:13.2pt;height:21.05pt" o:ole="">
            <v:imagedata r:id="rId27" o:title=""/>
          </v:shape>
          <o:OLEObject Type="Embed" ProgID="Equation.DSMT4" ShapeID="_x0000_i1034" DrawAspect="Content" ObjectID="_1588134287" r:id="rId28"/>
        </w:object>
      </w:r>
    </w:p>
    <w:p w14:paraId="5D688F25" w14:textId="081925A0" w:rsidR="00B547D2" w:rsidRDefault="00B547D2">
      <w:r>
        <w:t xml:space="preserve">Cela débouche sur la typographie suivante : </w:t>
      </w:r>
    </w:p>
    <w:p w14:paraId="79889716" w14:textId="60E5B0FD" w:rsidR="00B547D2" w:rsidRDefault="00B547D2" w:rsidP="00B547D2">
      <w:pPr>
        <w:ind w:left="2694"/>
      </w:pPr>
      <w:r>
        <w:t> </w:t>
      </w:r>
      <w:r w:rsidRPr="00B547D2">
        <w:rPr>
          <w:position w:val="-10"/>
        </w:rPr>
        <w:object w:dxaOrig="380" w:dyaOrig="320" w14:anchorId="565F7220">
          <v:shape id="_x0000_i1035" type="#_x0000_t75" style="width:19.1pt;height:16.15pt" o:ole="">
            <v:imagedata r:id="rId29" o:title=""/>
          </v:shape>
          <o:OLEObject Type="Embed" ProgID="Equation.DSMT4" ShapeID="_x0000_i1035" DrawAspect="Content" ObjectID="_1588134288" r:id="rId30"/>
        </w:object>
      </w:r>
      <w:r w:rsidRPr="00B547D2">
        <w:rPr>
          <w:position w:val="-10"/>
        </w:rPr>
        <w:object w:dxaOrig="380" w:dyaOrig="260" w14:anchorId="2848697E">
          <v:shape id="_x0000_i1036" type="#_x0000_t75" style="width:19.1pt;height:13.2pt" o:ole="">
            <v:imagedata r:id="rId31" o:title=""/>
          </v:shape>
          <o:OLEObject Type="Embed" ProgID="Equation.DSMT4" ShapeID="_x0000_i1036" DrawAspect="Content" ObjectID="_1588134289" r:id="rId32"/>
        </w:object>
      </w:r>
      <w:r w:rsidRPr="00B547D2">
        <w:rPr>
          <w:position w:val="-6"/>
        </w:rPr>
        <w:object w:dxaOrig="200" w:dyaOrig="220" w14:anchorId="407EF0B9">
          <v:shape id="_x0000_i1037" type="#_x0000_t75" style="width:9.8pt;height:10.8pt" o:ole="">
            <v:imagedata r:id="rId33" o:title=""/>
          </v:shape>
          <o:OLEObject Type="Embed" ProgID="Equation.DSMT4" ShapeID="_x0000_i1037" DrawAspect="Content" ObjectID="_1588134290" r:id="rId34"/>
        </w:object>
      </w:r>
      <w:r>
        <w:t xml:space="preserve"> : </w:t>
      </w:r>
      <w:proofErr w:type="gramStart"/>
      <w:r>
        <w:t>scalaires</w:t>
      </w:r>
      <w:proofErr w:type="gramEnd"/>
      <w:r>
        <w:t xml:space="preserve"> ou « zéro-vecteurs »</w:t>
      </w:r>
    </w:p>
    <w:p w14:paraId="334573A3" w14:textId="327BF26F" w:rsidR="00B547D2" w:rsidRDefault="00B547D2" w:rsidP="00B547D2">
      <w:pPr>
        <w:ind w:left="2694"/>
      </w:pPr>
      <w:r w:rsidRPr="00B547D2">
        <w:rPr>
          <w:position w:val="-10"/>
        </w:rPr>
        <w:object w:dxaOrig="740" w:dyaOrig="380" w14:anchorId="5D671CF6">
          <v:shape id="_x0000_i1038" type="#_x0000_t75" style="width:37.2pt;height:19.1pt" o:ole="">
            <v:imagedata r:id="rId35" o:title=""/>
          </v:shape>
          <o:OLEObject Type="Embed" ProgID="Equation.DSMT4" ShapeID="_x0000_i1038" DrawAspect="Content" ObjectID="_1588134291" r:id="rId36"/>
        </w:object>
      </w:r>
      <w:r>
        <w:t xml:space="preserve"> : « </w:t>
      </w:r>
      <w:proofErr w:type="spellStart"/>
      <w:proofErr w:type="gramStart"/>
      <w:r>
        <w:t>monovecteurs</w:t>
      </w:r>
      <w:proofErr w:type="spellEnd"/>
      <w:proofErr w:type="gramEnd"/>
      <w:r>
        <w:t xml:space="preserve"> » </w:t>
      </w:r>
    </w:p>
    <w:p w14:paraId="7317E9F7" w14:textId="0F00B42D" w:rsidR="00B547D2" w:rsidRDefault="00B547D2" w:rsidP="00B547D2">
      <w:pPr>
        <w:ind w:left="2694"/>
      </w:pPr>
      <w:r w:rsidRPr="00B547D2">
        <w:rPr>
          <w:position w:val="-10"/>
        </w:rPr>
        <w:object w:dxaOrig="740" w:dyaOrig="420" w14:anchorId="47F7F862">
          <v:shape id="_x0000_i1039" type="#_x0000_t75" style="width:37.2pt;height:21.05pt" o:ole="">
            <v:imagedata r:id="rId37" o:title=""/>
          </v:shape>
          <o:OLEObject Type="Embed" ProgID="Equation.DSMT4" ShapeID="_x0000_i1039" DrawAspect="Content" ObjectID="_1588134292" r:id="rId38"/>
        </w:object>
      </w:r>
      <w:r>
        <w:t xml:space="preserve"> : « </w:t>
      </w:r>
      <w:proofErr w:type="spellStart"/>
      <w:proofErr w:type="gramStart"/>
      <w:r>
        <w:t>bivecteurs</w:t>
      </w:r>
      <w:proofErr w:type="spellEnd"/>
      <w:proofErr w:type="gramEnd"/>
      <w:r>
        <w:t> »</w:t>
      </w:r>
    </w:p>
    <w:p w14:paraId="33F9FD80" w14:textId="50BEE82E" w:rsidR="00B547D2" w:rsidRDefault="00B547D2" w:rsidP="00B547D2">
      <w:pPr>
        <w:ind w:left="2694"/>
      </w:pPr>
      <w:r w:rsidRPr="00B547D2">
        <w:rPr>
          <w:position w:val="-10"/>
        </w:rPr>
        <w:object w:dxaOrig="880" w:dyaOrig="480" w14:anchorId="45E72D3A">
          <v:shape id="_x0000_i1040" type="#_x0000_t75" style="width:44.1pt;height:24pt" o:ole="">
            <v:imagedata r:id="rId39" o:title=""/>
          </v:shape>
          <o:OLEObject Type="Embed" ProgID="Equation.DSMT4" ShapeID="_x0000_i1040" DrawAspect="Content" ObjectID="_1588134293" r:id="rId40"/>
        </w:object>
      </w:r>
      <w:r>
        <w:t>: « </w:t>
      </w:r>
      <w:proofErr w:type="spellStart"/>
      <w:proofErr w:type="gramStart"/>
      <w:r>
        <w:t>trivecteurs</w:t>
      </w:r>
      <w:proofErr w:type="spellEnd"/>
      <w:proofErr w:type="gramEnd"/>
      <w:r>
        <w:t> »</w:t>
      </w:r>
    </w:p>
    <w:p w14:paraId="0CFE92B6" w14:textId="261A9C2E" w:rsidR="00B547D2" w:rsidRDefault="00B547D2" w:rsidP="00B547D2">
      <w:pPr>
        <w:ind w:left="2694"/>
      </w:pPr>
      <w:r>
        <w:t xml:space="preserve">Avec : </w:t>
      </w:r>
    </w:p>
    <w:p w14:paraId="5DEB4749" w14:textId="468993D0" w:rsidR="00B547D2" w:rsidRDefault="00B547D2" w:rsidP="00B547D2">
      <w:pPr>
        <w:ind w:left="2694"/>
      </w:pPr>
      <w:r w:rsidRPr="00B547D2">
        <w:rPr>
          <w:position w:val="-12"/>
        </w:rPr>
        <w:object w:dxaOrig="880" w:dyaOrig="500" w14:anchorId="42CCD163">
          <v:shape id="_x0000_i1041" type="#_x0000_t75" style="width:44.1pt;height:25pt" o:ole="">
            <v:imagedata r:id="rId41" o:title=""/>
          </v:shape>
          <o:OLEObject Type="Embed" ProgID="Equation.DSMT4" ShapeID="_x0000_i1041" DrawAspect="Content" ObjectID="_1588134294" r:id="rId42"/>
        </w:object>
      </w:r>
    </w:p>
    <w:p w14:paraId="7D8D10E5" w14:textId="5FA6BF54" w:rsidR="00B547D2" w:rsidRDefault="00B547D2">
      <w:r>
        <w:t xml:space="preserve">- </w:t>
      </w:r>
      <w:proofErr w:type="spellStart"/>
      <w:r>
        <w:t>etc</w:t>
      </w:r>
      <w:proofErr w:type="spellEnd"/>
      <w:r>
        <w:t xml:space="preserve"> …</w:t>
      </w:r>
    </w:p>
    <w:p w14:paraId="78EC9E93" w14:textId="77777777" w:rsidR="00B547D2" w:rsidRDefault="00B547D2"/>
    <w:p w14:paraId="1CC97A0A" w14:textId="4D522D02" w:rsidR="004A1A22" w:rsidRDefault="004A1A22">
      <w:pPr>
        <w:rPr>
          <w:position w:val="-10"/>
        </w:rPr>
      </w:pPr>
      <w:proofErr w:type="spellStart"/>
      <w:r w:rsidRPr="004A1A22">
        <w:rPr>
          <w:b/>
          <w:position w:val="-10"/>
        </w:rPr>
        <w:t>Bivecteurs</w:t>
      </w:r>
      <w:proofErr w:type="spellEnd"/>
      <w:r w:rsidRPr="004A1A22">
        <w:rPr>
          <w:b/>
          <w:position w:val="-10"/>
        </w:rPr>
        <w:t xml:space="preserve"> fabriqués à l’aides de vecteurs 3D </w:t>
      </w:r>
      <w:r>
        <w:rPr>
          <w:position w:val="-10"/>
        </w:rPr>
        <w:t xml:space="preserve">: </w:t>
      </w:r>
    </w:p>
    <w:p w14:paraId="5A00CF37" w14:textId="0400D5F1" w:rsidR="004A1A22" w:rsidRDefault="004A1A22" w:rsidP="004A1A22">
      <w:pPr>
        <w:jc w:val="both"/>
        <w:rPr>
          <w:position w:val="-10"/>
        </w:rPr>
      </w:pPr>
      <w:r>
        <w:rPr>
          <w:position w:val="-10"/>
        </w:rPr>
        <w:t xml:space="preserve">    On peut alors « plonger » tout cela dans un espace euclidien 3D. Chaque </w:t>
      </w:r>
      <w:proofErr w:type="spellStart"/>
      <w:r>
        <w:rPr>
          <w:position w:val="-10"/>
        </w:rPr>
        <w:t>bivecteur</w:t>
      </w:r>
      <w:proofErr w:type="spellEnd"/>
      <w:r>
        <w:rPr>
          <w:position w:val="-10"/>
        </w:rPr>
        <w:t xml:space="preserve"> limité par un contour affectant la forme d’un </w:t>
      </w:r>
      <w:proofErr w:type="spellStart"/>
      <w:r>
        <w:rPr>
          <w:position w:val="-10"/>
        </w:rPr>
        <w:t>parallélograme</w:t>
      </w:r>
      <w:proofErr w:type="spellEnd"/>
      <w:r>
        <w:rPr>
          <w:position w:val="-10"/>
        </w:rPr>
        <w:t xml:space="preserve"> (orienté) peut être figuré par un vecteur normal, perpendiculaire à cette surface et suivant la règle d’orientation (celle du « tire-bouchon de Maxwell »)   et faire figurer les </w:t>
      </w:r>
      <w:proofErr w:type="spellStart"/>
      <w:r>
        <w:rPr>
          <w:position w:val="-10"/>
        </w:rPr>
        <w:t>bivecteurs</w:t>
      </w:r>
      <w:proofErr w:type="spellEnd"/>
      <w:r>
        <w:rPr>
          <w:position w:val="-10"/>
        </w:rPr>
        <w:t xml:space="preserve"> eux-mêmes. Leur somme correspond alors à l’addition vectorielle classique. </w:t>
      </w:r>
    </w:p>
    <w:p w14:paraId="4700CB1B" w14:textId="39F98AD0" w:rsidR="00FF62C4" w:rsidRDefault="00151CC1" w:rsidP="00151CC1">
      <w:pPr>
        <w:jc w:val="center"/>
        <w:rPr>
          <w:position w:val="-10"/>
        </w:rPr>
      </w:pPr>
      <w:r>
        <w:rPr>
          <w:noProof/>
          <w:position w:val="-10"/>
          <w:lang w:eastAsia="fr-FR"/>
        </w:rPr>
        <w:drawing>
          <wp:inline distT="0" distB="0" distL="0" distR="0" wp14:anchorId="354F271A" wp14:editId="25FC07D0">
            <wp:extent cx="4112636" cy="2062853"/>
            <wp:effectExtent l="0" t="0" r="254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vecteurs 2D-somme1.jpg"/>
                    <pic:cNvPicPr/>
                  </pic:nvPicPr>
                  <pic:blipFill>
                    <a:blip r:embed="rId43">
                      <a:extLst>
                        <a:ext uri="{28A0092B-C50C-407E-A947-70E740481C1C}">
                          <a14:useLocalDpi xmlns:a14="http://schemas.microsoft.com/office/drawing/2010/main" val="0"/>
                        </a:ext>
                      </a:extLst>
                    </a:blip>
                    <a:stretch>
                      <a:fillRect/>
                    </a:stretch>
                  </pic:blipFill>
                  <pic:spPr>
                    <a:xfrm>
                      <a:off x="0" y="0"/>
                      <a:ext cx="4113179" cy="2063125"/>
                    </a:xfrm>
                    <a:prstGeom prst="rect">
                      <a:avLst/>
                    </a:prstGeom>
                  </pic:spPr>
                </pic:pic>
              </a:graphicData>
            </a:graphic>
          </wp:inline>
        </w:drawing>
      </w:r>
    </w:p>
    <w:p w14:paraId="3DE798EA" w14:textId="1362A34B" w:rsidR="00FF62C4" w:rsidRDefault="00B547D2">
      <w:r>
        <w:t xml:space="preserve">     </w:t>
      </w:r>
      <w:r w:rsidR="00151CC1">
        <w:t xml:space="preserve">Ici on a deux </w:t>
      </w:r>
      <w:proofErr w:type="spellStart"/>
      <w:r w:rsidR="00151CC1">
        <w:t>bivecteurs</w:t>
      </w:r>
      <w:proofErr w:type="spellEnd"/>
      <w:r w:rsidR="00151CC1">
        <w:t xml:space="preserve"> construits </w:t>
      </w:r>
      <w:r w:rsidR="00D41A05">
        <w:t xml:space="preserve">chacun </w:t>
      </w:r>
      <w:r w:rsidR="00151CC1">
        <w:t xml:space="preserve">à l’aide de </w:t>
      </w:r>
      <w:r w:rsidR="00D41A05">
        <w:t xml:space="preserve">deux </w:t>
      </w:r>
      <w:r w:rsidR="00D41A05" w:rsidRPr="00D41A05">
        <w:rPr>
          <w:b/>
        </w:rPr>
        <w:t>mono</w:t>
      </w:r>
      <w:r w:rsidR="00151CC1" w:rsidRPr="00D41A05">
        <w:rPr>
          <w:b/>
        </w:rPr>
        <w:t>-vecteurs</w:t>
      </w:r>
      <w:r w:rsidR="00151CC1">
        <w:t>. On sait qu’on peut opérer à volonté des translations et de rotation, et modifier la longueur des vecteurs à condition de conserver l’air et l’orientation. On peut donc créer la figure ci-après :</w:t>
      </w:r>
    </w:p>
    <w:p w14:paraId="72AE16F6" w14:textId="095ACF83" w:rsidR="00151CC1" w:rsidRDefault="00151CC1" w:rsidP="00151CC1">
      <w:pPr>
        <w:jc w:val="center"/>
      </w:pPr>
      <w:r>
        <w:rPr>
          <w:noProof/>
          <w:lang w:eastAsia="fr-FR"/>
        </w:rPr>
        <w:drawing>
          <wp:inline distT="0" distB="0" distL="0" distR="0" wp14:anchorId="5081E353" wp14:editId="1F25B7AD">
            <wp:extent cx="2291611" cy="183712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vecteurs 2D-addition2.jpg"/>
                    <pic:cNvPicPr/>
                  </pic:nvPicPr>
                  <pic:blipFill>
                    <a:blip r:embed="rId44">
                      <a:extLst>
                        <a:ext uri="{28A0092B-C50C-407E-A947-70E740481C1C}">
                          <a14:useLocalDpi xmlns:a14="http://schemas.microsoft.com/office/drawing/2010/main" val="0"/>
                        </a:ext>
                      </a:extLst>
                    </a:blip>
                    <a:stretch>
                      <a:fillRect/>
                    </a:stretch>
                  </pic:blipFill>
                  <pic:spPr>
                    <a:xfrm>
                      <a:off x="0" y="0"/>
                      <a:ext cx="2292513" cy="1837843"/>
                    </a:xfrm>
                    <a:prstGeom prst="rect">
                      <a:avLst/>
                    </a:prstGeom>
                  </pic:spPr>
                </pic:pic>
              </a:graphicData>
            </a:graphic>
          </wp:inline>
        </w:drawing>
      </w:r>
    </w:p>
    <w:p w14:paraId="050431A8" w14:textId="72C7B66B" w:rsidR="00151CC1" w:rsidRDefault="00151CC1" w:rsidP="00151CC1">
      <w:pPr>
        <w:jc w:val="both"/>
      </w:pPr>
      <w:r>
        <w:t xml:space="preserve">Et on obtient : </w:t>
      </w:r>
    </w:p>
    <w:p w14:paraId="634C63C4" w14:textId="0F7EAA60" w:rsidR="00151CC1" w:rsidRDefault="00151CC1" w:rsidP="00151CC1">
      <w:pPr>
        <w:jc w:val="center"/>
      </w:pPr>
      <w:r>
        <w:rPr>
          <w:noProof/>
          <w:lang w:eastAsia="fr-FR"/>
        </w:rPr>
        <w:drawing>
          <wp:inline distT="0" distB="0" distL="0" distR="0" wp14:anchorId="414AB14B" wp14:editId="16C1CF7A">
            <wp:extent cx="3631432" cy="1930983"/>
            <wp:effectExtent l="0" t="0" r="127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vecteurs 2D-addition 3.jpg"/>
                    <pic:cNvPicPr/>
                  </pic:nvPicPr>
                  <pic:blipFill>
                    <a:blip r:embed="rId45">
                      <a:extLst>
                        <a:ext uri="{28A0092B-C50C-407E-A947-70E740481C1C}">
                          <a14:useLocalDpi xmlns:a14="http://schemas.microsoft.com/office/drawing/2010/main" val="0"/>
                        </a:ext>
                      </a:extLst>
                    </a:blip>
                    <a:stretch>
                      <a:fillRect/>
                    </a:stretch>
                  </pic:blipFill>
                  <pic:spPr>
                    <a:xfrm>
                      <a:off x="0" y="0"/>
                      <a:ext cx="3631763" cy="1931159"/>
                    </a:xfrm>
                    <a:prstGeom prst="rect">
                      <a:avLst/>
                    </a:prstGeom>
                  </pic:spPr>
                </pic:pic>
              </a:graphicData>
            </a:graphic>
          </wp:inline>
        </w:drawing>
      </w:r>
    </w:p>
    <w:p w14:paraId="1BB3D162" w14:textId="1CD932E1" w:rsidR="00151CC1" w:rsidRDefault="00151CC1" w:rsidP="00151CC1">
      <w:pPr>
        <w:ind w:firstLine="567"/>
        <w:jc w:val="both"/>
      </w:pPr>
      <w:r>
        <w:lastRenderedPageBreak/>
        <w:t xml:space="preserve">Mais ces représentations géométriques sont dénuées d’intérêt. Elles ne sont là que pour fixer les idées. Nous allons dès que possible en venir à une manipulation axiomatisée de ces </w:t>
      </w:r>
      <w:r w:rsidRPr="00D41A05">
        <w:rPr>
          <w:i/>
        </w:rPr>
        <w:t>bi-vecteurs, tr</w:t>
      </w:r>
      <w:r w:rsidR="00D41A05" w:rsidRPr="00D41A05">
        <w:rPr>
          <w:i/>
        </w:rPr>
        <w:t>i</w:t>
      </w:r>
      <w:r w:rsidRPr="00D41A05">
        <w:rPr>
          <w:i/>
        </w:rPr>
        <w:t>-vecteurs et k-vecteurs</w:t>
      </w:r>
      <w:r>
        <w:t xml:space="preserve">. </w:t>
      </w:r>
    </w:p>
    <w:p w14:paraId="18940E71" w14:textId="77777777" w:rsidR="00151CC1" w:rsidRDefault="00151CC1" w:rsidP="00151CC1">
      <w:pPr>
        <w:ind w:firstLine="567"/>
        <w:jc w:val="both"/>
      </w:pPr>
    </w:p>
    <w:p w14:paraId="55A0B473" w14:textId="77777777" w:rsidR="00F82F00" w:rsidRDefault="00F82F00" w:rsidP="00151CC1">
      <w:pPr>
        <w:ind w:firstLine="567"/>
        <w:jc w:val="both"/>
      </w:pPr>
    </w:p>
    <w:p w14:paraId="60081838" w14:textId="65FA623B" w:rsidR="00F82F00" w:rsidRPr="00F82F00" w:rsidRDefault="00F82F00" w:rsidP="00886FFD">
      <w:pPr>
        <w:jc w:val="both"/>
        <w:rPr>
          <w:b/>
        </w:rPr>
      </w:pPr>
      <w:proofErr w:type="spellStart"/>
      <w:r w:rsidRPr="00F82F00">
        <w:rPr>
          <w:b/>
        </w:rPr>
        <w:t>Trivecteurs</w:t>
      </w:r>
      <w:proofErr w:type="spellEnd"/>
    </w:p>
    <w:p w14:paraId="199293B3" w14:textId="104D2D36" w:rsidR="00F82F00" w:rsidRDefault="00F82F00" w:rsidP="00151CC1">
      <w:pPr>
        <w:ind w:firstLine="567"/>
        <w:jc w:val="both"/>
      </w:pPr>
      <w:r>
        <w:t xml:space="preserve">Si on se donne trois vecteurs quelconques on peut former un </w:t>
      </w:r>
      <w:proofErr w:type="spellStart"/>
      <w:r>
        <w:t>trivecteur</w:t>
      </w:r>
      <w:proofErr w:type="spellEnd"/>
      <w:r>
        <w:t xml:space="preserve"> dont l’image est un </w:t>
      </w:r>
      <w:proofErr w:type="spellStart"/>
      <w:r>
        <w:t>parallél</w:t>
      </w:r>
      <w:r w:rsidR="00660983">
        <w:t>pipède</w:t>
      </w:r>
      <w:proofErr w:type="spellEnd"/>
      <w:r>
        <w:t xml:space="preserve"> </w:t>
      </w:r>
      <w:proofErr w:type="gramStart"/>
      <w:r>
        <w:t>(</w:t>
      </w:r>
      <w:r w:rsidR="00660983">
        <w:t xml:space="preserve"> </w:t>
      </w:r>
      <w:r>
        <w:t>non</w:t>
      </w:r>
      <w:proofErr w:type="gramEnd"/>
      <w:r>
        <w:t xml:space="preserve"> rectangle ! ). Son module est alors son volume et son orientation celle définie par le sens de parcours de ses faces, en accord avec la règle </w:t>
      </w:r>
      <w:proofErr w:type="gramStart"/>
      <w:r>
        <w:t>du</w:t>
      </w:r>
      <w:proofErr w:type="gramEnd"/>
      <w:r>
        <w:t xml:space="preserve"> tire bouchon de Maxwell.</w:t>
      </w:r>
    </w:p>
    <w:p w14:paraId="319616ED" w14:textId="2AC76B38" w:rsidR="00F82F00" w:rsidRDefault="00F82F00" w:rsidP="00F82F00">
      <w:pPr>
        <w:ind w:firstLine="567"/>
        <w:jc w:val="center"/>
      </w:pPr>
      <w:r>
        <w:rPr>
          <w:noProof/>
          <w:lang w:eastAsia="fr-FR"/>
        </w:rPr>
        <w:drawing>
          <wp:inline distT="0" distB="0" distL="0" distR="0" wp14:anchorId="1AD029C5" wp14:editId="2C69103D">
            <wp:extent cx="3723860" cy="2145910"/>
            <wp:effectExtent l="0" t="0" r="1016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vecteurs.jpg"/>
                    <pic:cNvPicPr/>
                  </pic:nvPicPr>
                  <pic:blipFill>
                    <a:blip r:embed="rId46">
                      <a:extLst>
                        <a:ext uri="{28A0092B-C50C-407E-A947-70E740481C1C}">
                          <a14:useLocalDpi xmlns:a14="http://schemas.microsoft.com/office/drawing/2010/main" val="0"/>
                        </a:ext>
                      </a:extLst>
                    </a:blip>
                    <a:stretch>
                      <a:fillRect/>
                    </a:stretch>
                  </pic:blipFill>
                  <pic:spPr>
                    <a:xfrm>
                      <a:off x="0" y="0"/>
                      <a:ext cx="3723967" cy="2145972"/>
                    </a:xfrm>
                    <a:prstGeom prst="rect">
                      <a:avLst/>
                    </a:prstGeom>
                  </pic:spPr>
                </pic:pic>
              </a:graphicData>
            </a:graphic>
          </wp:inline>
        </w:drawing>
      </w:r>
    </w:p>
    <w:p w14:paraId="6DC74465" w14:textId="77777777" w:rsidR="00F82F00" w:rsidRDefault="00F82F00" w:rsidP="00151CC1">
      <w:pPr>
        <w:ind w:firstLine="567"/>
        <w:jc w:val="both"/>
      </w:pPr>
      <w:r>
        <w:t>Et on comprend tout de suite qu’on pourra former des</w:t>
      </w:r>
    </w:p>
    <w:p w14:paraId="5E051D27" w14:textId="77777777" w:rsidR="006801C6" w:rsidRDefault="006801C6" w:rsidP="00F82F00">
      <w:pPr>
        <w:jc w:val="both"/>
      </w:pPr>
    </w:p>
    <w:p w14:paraId="2C30001C" w14:textId="4CEDCD9A" w:rsidR="00F82F00" w:rsidRDefault="00F82F00" w:rsidP="006801C6">
      <w:pPr>
        <w:ind w:left="2835" w:hanging="425"/>
        <w:jc w:val="both"/>
      </w:pPr>
      <w:r>
        <w:t>« </w:t>
      </w:r>
      <w:proofErr w:type="spellStart"/>
      <w:r>
        <w:t>Qua</w:t>
      </w:r>
      <w:r w:rsidR="00D41A05">
        <w:t>dri</w:t>
      </w:r>
      <w:r>
        <w:t>-vecteurs</w:t>
      </w:r>
      <w:proofErr w:type="spellEnd"/>
      <w:r>
        <w:t xml:space="preserve"> »   </w:t>
      </w:r>
      <w:r w:rsidRPr="00F82F00">
        <w:rPr>
          <w:position w:val="-10"/>
        </w:rPr>
        <w:object w:dxaOrig="620" w:dyaOrig="380" w14:anchorId="324BFA6B">
          <v:shape id="_x0000_i1042" type="#_x0000_t75" style="width:30.85pt;height:19.1pt" o:ole="">
            <v:imagedata r:id="rId47" o:title=""/>
          </v:shape>
          <o:OLEObject Type="Embed" ProgID="Equation.DSMT4" ShapeID="_x0000_i1042" DrawAspect="Content" ObjectID="_1588134295" r:id="rId48"/>
        </w:object>
      </w:r>
      <w:r w:rsidRPr="00F82F00">
        <w:rPr>
          <w:position w:val="-12"/>
        </w:rPr>
        <w:object w:dxaOrig="1040" w:dyaOrig="380" w14:anchorId="73F51ACF">
          <v:shape id="_x0000_i1043" type="#_x0000_t75" style="width:51.9pt;height:19.1pt" o:ole="">
            <v:imagedata r:id="rId49" o:title=""/>
          </v:shape>
          <o:OLEObject Type="Embed" ProgID="Equation.DSMT4" ShapeID="_x0000_i1043" DrawAspect="Content" ObjectID="_1588134296" r:id="rId50"/>
        </w:object>
      </w:r>
      <w:r>
        <w:t xml:space="preserve"> </w:t>
      </w:r>
    </w:p>
    <w:p w14:paraId="17695B47" w14:textId="38FEA177" w:rsidR="00F82F00" w:rsidRDefault="00F82F00" w:rsidP="006801C6">
      <w:pPr>
        <w:ind w:left="2835" w:hanging="425"/>
        <w:jc w:val="both"/>
      </w:pPr>
      <w:r>
        <w:t>« </w:t>
      </w:r>
      <w:r w:rsidR="00D41A05">
        <w:t>Penta</w:t>
      </w:r>
      <w:r>
        <w:t xml:space="preserve">-vecteurs »   </w:t>
      </w:r>
      <w:r w:rsidR="00F9527A" w:rsidRPr="00F82F00">
        <w:rPr>
          <w:position w:val="-10"/>
        </w:rPr>
        <w:object w:dxaOrig="760" w:dyaOrig="380" w14:anchorId="3589E53A">
          <v:shape id="_x0000_i1044" type="#_x0000_t75" style="width:38.2pt;height:19.1pt" o:ole="">
            <v:imagedata r:id="rId51" o:title=""/>
          </v:shape>
          <o:OLEObject Type="Embed" ProgID="Equation.DSMT4" ShapeID="_x0000_i1044" DrawAspect="Content" ObjectID="_1588134297" r:id="rId52"/>
        </w:object>
      </w:r>
    </w:p>
    <w:p w14:paraId="3BE2EB6C" w14:textId="77777777" w:rsidR="00F82F00" w:rsidRDefault="00F82F00" w:rsidP="006801C6">
      <w:pPr>
        <w:ind w:left="2835" w:hanging="425"/>
        <w:jc w:val="both"/>
      </w:pPr>
      <w:r>
        <w:t xml:space="preserve"> </w:t>
      </w:r>
      <w:proofErr w:type="spellStart"/>
      <w:r>
        <w:t>Etc</w:t>
      </w:r>
      <w:proofErr w:type="spellEnd"/>
      <w:r>
        <w:t xml:space="preserve"> …</w:t>
      </w:r>
    </w:p>
    <w:p w14:paraId="21307016" w14:textId="77777777" w:rsidR="00F82F00" w:rsidRDefault="00F82F00" w:rsidP="006801C6">
      <w:pPr>
        <w:ind w:left="2835" w:hanging="425"/>
        <w:jc w:val="both"/>
      </w:pPr>
      <w:r>
        <w:t xml:space="preserve">Jusqu’à des k-vecteurs. </w:t>
      </w:r>
    </w:p>
    <w:p w14:paraId="053C3EE8" w14:textId="77777777" w:rsidR="006801C6" w:rsidRDefault="006801C6" w:rsidP="00F82F00">
      <w:pPr>
        <w:jc w:val="both"/>
      </w:pPr>
    </w:p>
    <w:p w14:paraId="024F1690" w14:textId="0CD8CB1F" w:rsidR="00F82F00" w:rsidRDefault="00F82F00" w:rsidP="00F82F00">
      <w:pPr>
        <w:jc w:val="both"/>
      </w:pPr>
      <w:r>
        <w:t xml:space="preserve">Quels seront alors les modules de ces objets ? </w:t>
      </w:r>
    </w:p>
    <w:p w14:paraId="734606AC" w14:textId="77777777" w:rsidR="006801C6" w:rsidRDefault="006801C6" w:rsidP="00F82F00">
      <w:pPr>
        <w:jc w:val="both"/>
      </w:pPr>
    </w:p>
    <w:p w14:paraId="26725FFA" w14:textId="039143AA" w:rsidR="00F82F00" w:rsidRDefault="00F82F00" w:rsidP="00F82F00">
      <w:pPr>
        <w:jc w:val="both"/>
      </w:pPr>
      <w:r>
        <w:t xml:space="preserve">Ce seront également leurs « volumes ». On notera que le module des </w:t>
      </w:r>
      <w:proofErr w:type="spellStart"/>
      <w:r>
        <w:t>bivecteurs</w:t>
      </w:r>
      <w:proofErr w:type="spellEnd"/>
      <w:r>
        <w:t xml:space="preserve"> doit être considéré comme un « volume 2D ». </w:t>
      </w:r>
    </w:p>
    <w:p w14:paraId="32C251C8" w14:textId="106BF112" w:rsidR="00F82F00" w:rsidRDefault="00F82F00" w:rsidP="00F82F00">
      <w:pPr>
        <w:jc w:val="both"/>
      </w:pPr>
      <w:r>
        <w:t xml:space="preserve">A ce stade on comprend évidemment qu’il vaut mieux apprendre à manipuler ces objets à partir de règles axiomatiques. </w:t>
      </w:r>
    </w:p>
    <w:p w14:paraId="4E4B8BE8" w14:textId="77777777" w:rsidR="009A273F" w:rsidRDefault="009A273F" w:rsidP="00F82F00">
      <w:pPr>
        <w:jc w:val="both"/>
      </w:pPr>
    </w:p>
    <w:p w14:paraId="5B45FA70" w14:textId="77777777" w:rsidR="009A273F" w:rsidRPr="009A273F" w:rsidRDefault="009A273F" w:rsidP="00F82F00">
      <w:pPr>
        <w:jc w:val="both"/>
        <w:rPr>
          <w:b/>
        </w:rPr>
      </w:pPr>
      <w:r w:rsidRPr="009A273F">
        <w:rPr>
          <w:b/>
        </w:rPr>
        <w:lastRenderedPageBreak/>
        <w:t>Le « produit géométrique »</w:t>
      </w:r>
    </w:p>
    <w:p w14:paraId="37AA4BBA" w14:textId="1FC24386" w:rsidR="009A273F" w:rsidRDefault="00F9527A" w:rsidP="00F82F00">
      <w:pPr>
        <w:jc w:val="both"/>
      </w:pPr>
      <w:r>
        <w:t xml:space="preserve">Le produit </w:t>
      </w:r>
      <w:proofErr w:type="gramStart"/>
      <w:r>
        <w:t xml:space="preserve">scalaire  </w:t>
      </w:r>
      <w:proofErr w:type="gramEnd"/>
      <w:r w:rsidRPr="00F9527A">
        <w:rPr>
          <w:position w:val="-6"/>
        </w:rPr>
        <w:object w:dxaOrig="180" w:dyaOrig="280" w14:anchorId="65E256E9">
          <v:shape id="_x0000_i1045" type="#_x0000_t75" style="width:8.8pt;height:14.2pt" o:ole="">
            <v:imagedata r:id="rId53" o:title=""/>
          </v:shape>
          <o:OLEObject Type="Embed" ProgID="Equation.DSMT4" ShapeID="_x0000_i1045" DrawAspect="Content" ObjectID="_1588134298" r:id="rId54"/>
        </w:object>
      </w:r>
      <w:r>
        <w:t xml:space="preserve">. </w:t>
      </w:r>
      <w:r w:rsidRPr="00F9527A">
        <w:rPr>
          <w:position w:val="-6"/>
        </w:rPr>
        <w:object w:dxaOrig="200" w:dyaOrig="340" w14:anchorId="2A51D0C1">
          <v:shape id="_x0000_i1046" type="#_x0000_t75" style="width:9.8pt;height:17.15pt" o:ole="">
            <v:imagedata r:id="rId55" o:title=""/>
          </v:shape>
          <o:OLEObject Type="Embed" ProgID="Equation.DSMT4" ShapeID="_x0000_i1046" DrawAspect="Content" ObjectID="_1588134299" r:id="rId56"/>
        </w:object>
      </w:r>
      <w:r>
        <w:t xml:space="preserve">  </w:t>
      </w:r>
      <w:proofErr w:type="gramStart"/>
      <w:r>
        <w:t>( ou</w:t>
      </w:r>
      <w:proofErr w:type="gramEnd"/>
      <w:r>
        <w:t xml:space="preserve"> « dot </w:t>
      </w:r>
      <w:proofErr w:type="spellStart"/>
      <w:r>
        <w:t>product</w:t>
      </w:r>
      <w:proofErr w:type="spellEnd"/>
      <w:r>
        <w:t xml:space="preserve"> » ) est : </w:t>
      </w:r>
    </w:p>
    <w:p w14:paraId="7BFFF760" w14:textId="2C416C5A" w:rsidR="00F9527A" w:rsidRDefault="00F9527A" w:rsidP="00F9527A">
      <w:pPr>
        <w:jc w:val="center"/>
      </w:pPr>
      <w:r>
        <w:rPr>
          <w:noProof/>
          <w:lang w:eastAsia="fr-FR"/>
        </w:rPr>
        <w:drawing>
          <wp:inline distT="0" distB="0" distL="0" distR="0" wp14:anchorId="64E6778F" wp14:editId="6529E98B">
            <wp:extent cx="2416019" cy="1780479"/>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it scalaire.jpg"/>
                    <pic:cNvPicPr/>
                  </pic:nvPicPr>
                  <pic:blipFill>
                    <a:blip r:embed="rId57">
                      <a:extLst>
                        <a:ext uri="{28A0092B-C50C-407E-A947-70E740481C1C}">
                          <a14:useLocalDpi xmlns:a14="http://schemas.microsoft.com/office/drawing/2010/main" val="0"/>
                        </a:ext>
                      </a:extLst>
                    </a:blip>
                    <a:stretch>
                      <a:fillRect/>
                    </a:stretch>
                  </pic:blipFill>
                  <pic:spPr>
                    <a:xfrm>
                      <a:off x="0" y="0"/>
                      <a:ext cx="2417159" cy="1781319"/>
                    </a:xfrm>
                    <a:prstGeom prst="rect">
                      <a:avLst/>
                    </a:prstGeom>
                  </pic:spPr>
                </pic:pic>
              </a:graphicData>
            </a:graphic>
          </wp:inline>
        </w:drawing>
      </w:r>
    </w:p>
    <w:p w14:paraId="2D40B110" w14:textId="34C6A6DE" w:rsidR="00B04D07" w:rsidRDefault="00B04D07" w:rsidP="00F82F00">
      <w:pPr>
        <w:jc w:val="both"/>
      </w:pPr>
      <w:r>
        <w:t xml:space="preserve">Il produit un scalaire. </w:t>
      </w:r>
      <w:proofErr w:type="gramStart"/>
      <w:r>
        <w:t>l’appelle</w:t>
      </w:r>
      <w:proofErr w:type="gramEnd"/>
      <w:r>
        <w:t xml:space="preserve"> aussi </w:t>
      </w:r>
      <w:r w:rsidR="00110EC9">
        <w:t>« produit intérieur »</w:t>
      </w:r>
    </w:p>
    <w:p w14:paraId="66B15881" w14:textId="43FC6E96" w:rsidR="00B04D07" w:rsidRDefault="00B04D07" w:rsidP="00B04D07">
      <w:pPr>
        <w:jc w:val="center"/>
      </w:pPr>
      <w:proofErr w:type="spellStart"/>
      <w:r w:rsidRPr="00B04D07">
        <w:rPr>
          <w:color w:val="FF0000"/>
        </w:rPr>
        <w:t>Inner</w:t>
      </w:r>
      <w:proofErr w:type="spellEnd"/>
      <w:r w:rsidRPr="00B04D07">
        <w:rPr>
          <w:color w:val="FF0000"/>
        </w:rPr>
        <w:t xml:space="preserve"> </w:t>
      </w:r>
      <w:proofErr w:type="spellStart"/>
      <w:r w:rsidRPr="00B04D07">
        <w:rPr>
          <w:color w:val="FF0000"/>
        </w:rPr>
        <w:t>product</w:t>
      </w:r>
      <w:proofErr w:type="spellEnd"/>
      <w:r>
        <w:t xml:space="preserve"> </w:t>
      </w:r>
    </w:p>
    <w:p w14:paraId="21EF03B0" w14:textId="4EC3CCB5" w:rsidR="00F9527A" w:rsidRDefault="00FF78B3" w:rsidP="00F82F00">
      <w:pPr>
        <w:jc w:val="both"/>
      </w:pPr>
      <w:r>
        <w:t xml:space="preserve">Le produit scalaire ne concerne que les </w:t>
      </w:r>
      <w:proofErr w:type="spellStart"/>
      <w:r>
        <w:t>monovecteurs</w:t>
      </w:r>
      <w:proofErr w:type="spellEnd"/>
      <w:r>
        <w:t xml:space="preserve">. </w:t>
      </w:r>
      <w:r w:rsidR="00F34203">
        <w:t xml:space="preserve">On sait qu’on a alors </w:t>
      </w:r>
    </w:p>
    <w:p w14:paraId="637F6541" w14:textId="10B1906A" w:rsidR="00F34203" w:rsidRDefault="00F34203" w:rsidP="00F34203">
      <w:pPr>
        <w:pStyle w:val="Paragraphedeliste"/>
        <w:numPr>
          <w:ilvl w:val="0"/>
          <w:numId w:val="1"/>
        </w:numPr>
        <w:jc w:val="both"/>
      </w:pPr>
      <w:r>
        <w:t>commutativité</w:t>
      </w:r>
    </w:p>
    <w:p w14:paraId="54E9D516" w14:textId="3F92ABBE" w:rsidR="00F34203" w:rsidRDefault="00F34203" w:rsidP="00F34203">
      <w:pPr>
        <w:pStyle w:val="Paragraphedeliste"/>
        <w:numPr>
          <w:ilvl w:val="0"/>
          <w:numId w:val="1"/>
        </w:numPr>
        <w:jc w:val="both"/>
      </w:pPr>
      <w:r>
        <w:t>linéarité</w:t>
      </w:r>
    </w:p>
    <w:p w14:paraId="7485797D" w14:textId="78D37143" w:rsidR="00F34203" w:rsidRDefault="00F34203" w:rsidP="00F34203">
      <w:pPr>
        <w:pStyle w:val="Paragraphedeliste"/>
        <w:numPr>
          <w:ilvl w:val="0"/>
          <w:numId w:val="1"/>
        </w:numPr>
        <w:jc w:val="both"/>
      </w:pPr>
      <w:r>
        <w:t xml:space="preserve">distributivité </w:t>
      </w:r>
    </w:p>
    <w:p w14:paraId="696D4529" w14:textId="2198CD6C" w:rsidR="00F9527A" w:rsidRDefault="00F34203" w:rsidP="00F34203">
      <w:pPr>
        <w:jc w:val="center"/>
      </w:pPr>
      <w:r>
        <w:rPr>
          <w:noProof/>
          <w:lang w:eastAsia="fr-FR"/>
        </w:rPr>
        <w:drawing>
          <wp:inline distT="0" distB="0" distL="0" distR="0" wp14:anchorId="7E0D5B08" wp14:editId="072CD6FC">
            <wp:extent cx="3498067" cy="2589789"/>
            <wp:effectExtent l="0" t="0" r="7620" b="127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priétés du produit scalaire.jpg"/>
                    <pic:cNvPicPr/>
                  </pic:nvPicPr>
                  <pic:blipFill>
                    <a:blip r:embed="rId58">
                      <a:extLst>
                        <a:ext uri="{28A0092B-C50C-407E-A947-70E740481C1C}">
                          <a14:useLocalDpi xmlns:a14="http://schemas.microsoft.com/office/drawing/2010/main" val="0"/>
                        </a:ext>
                      </a:extLst>
                    </a:blip>
                    <a:stretch>
                      <a:fillRect/>
                    </a:stretch>
                  </pic:blipFill>
                  <pic:spPr>
                    <a:xfrm>
                      <a:off x="0" y="0"/>
                      <a:ext cx="3498372" cy="2590015"/>
                    </a:xfrm>
                    <a:prstGeom prst="rect">
                      <a:avLst/>
                    </a:prstGeom>
                  </pic:spPr>
                </pic:pic>
              </a:graphicData>
            </a:graphic>
          </wp:inline>
        </w:drawing>
      </w:r>
    </w:p>
    <w:p w14:paraId="7395597F" w14:textId="77777777" w:rsidR="00B04D07" w:rsidRDefault="00B04D07" w:rsidP="00F82F00">
      <w:pPr>
        <w:jc w:val="both"/>
      </w:pPr>
    </w:p>
    <w:p w14:paraId="4FCBE8AC" w14:textId="421DAF6E" w:rsidR="00DD56D4" w:rsidRDefault="00DD56D4" w:rsidP="00F82F00">
      <w:pPr>
        <w:jc w:val="both"/>
      </w:pPr>
      <w:r>
        <w:t xml:space="preserve">On pourra considérer le produit intérieur (ou produit scalaire) entre un  </w:t>
      </w:r>
    </w:p>
    <w:p w14:paraId="51974CFF" w14:textId="52A20AD1" w:rsidR="00F82F00" w:rsidRDefault="00DD56D4" w:rsidP="00DD56D4">
      <w:pPr>
        <w:jc w:val="center"/>
      </w:pPr>
      <w:r w:rsidRPr="00DD56D4">
        <w:rPr>
          <w:b/>
        </w:rPr>
        <w:t>p-vecteur</w:t>
      </w:r>
      <w:r>
        <w:t xml:space="preserve"> et un </w:t>
      </w:r>
      <w:r w:rsidRPr="00DD56D4">
        <w:rPr>
          <w:b/>
        </w:rPr>
        <w:t>q-vecteur</w:t>
      </w:r>
    </w:p>
    <w:p w14:paraId="07DFD4B9" w14:textId="13E4FBF1" w:rsidR="00DD56D4" w:rsidRDefault="00DD56D4" w:rsidP="00F82F00">
      <w:pPr>
        <w:jc w:val="both"/>
      </w:pPr>
      <w:r>
        <w:t xml:space="preserve">En particulier le produit intérieur entre un </w:t>
      </w:r>
      <w:r w:rsidRPr="00DD56D4">
        <w:rPr>
          <w:b/>
        </w:rPr>
        <w:t>1-vecteur</w:t>
      </w:r>
      <w:r>
        <w:t xml:space="preserve"> et un </w:t>
      </w:r>
      <w:r w:rsidRPr="00DD56D4">
        <w:rPr>
          <w:b/>
        </w:rPr>
        <w:t>2-vecteur</w:t>
      </w:r>
      <w:r>
        <w:t xml:space="preserve">. </w:t>
      </w:r>
    </w:p>
    <w:p w14:paraId="0A1FB102" w14:textId="5D4F135A" w:rsidR="00DD56D4" w:rsidRPr="00DD56D4" w:rsidRDefault="00DD56D4" w:rsidP="00F82F00">
      <w:pPr>
        <w:jc w:val="both"/>
        <w:rPr>
          <w:b/>
        </w:rPr>
      </w:pPr>
      <w:r>
        <w:t xml:space="preserve">Dans cette optique un scalaire est un </w:t>
      </w:r>
      <w:proofErr w:type="spellStart"/>
      <w:r w:rsidR="00D41A05">
        <w:rPr>
          <w:b/>
        </w:rPr>
        <w:t>zero</w:t>
      </w:r>
      <w:proofErr w:type="spellEnd"/>
      <w:r w:rsidRPr="00DD56D4">
        <w:rPr>
          <w:b/>
        </w:rPr>
        <w:t xml:space="preserve">-vecteur </w:t>
      </w:r>
    </w:p>
    <w:p w14:paraId="3A1B0AE4" w14:textId="030EE365" w:rsidR="00CD349F" w:rsidRPr="00CD349F" w:rsidRDefault="00CD349F" w:rsidP="00CD349F">
      <w:pPr>
        <w:jc w:val="center"/>
        <w:rPr>
          <w:i/>
        </w:rPr>
      </w:pPr>
      <w:r w:rsidRPr="00CD349F">
        <w:rPr>
          <w:i/>
        </w:rPr>
        <w:t xml:space="preserve">Mais on verra ça plus </w:t>
      </w:r>
      <w:proofErr w:type="gramStart"/>
      <w:r w:rsidRPr="00CD349F">
        <w:rPr>
          <w:i/>
        </w:rPr>
        <w:t>loin ….</w:t>
      </w:r>
      <w:proofErr w:type="gramEnd"/>
    </w:p>
    <w:p w14:paraId="1E3EE2BD" w14:textId="03072219" w:rsidR="00DD56D4" w:rsidRDefault="00CD349F" w:rsidP="00F82F00">
      <w:pPr>
        <w:jc w:val="both"/>
      </w:pPr>
      <w:r>
        <w:t xml:space="preserve">    Le produit scalaire traduit une perte d’information. </w:t>
      </w:r>
    </w:p>
    <w:p w14:paraId="17D0CADC" w14:textId="21380CB5" w:rsidR="00CD349F" w:rsidRDefault="00CD349F" w:rsidP="00CD349F">
      <w:pPr>
        <w:jc w:val="center"/>
      </w:pPr>
      <w:r>
        <w:rPr>
          <w:noProof/>
          <w:lang w:eastAsia="fr-FR"/>
        </w:rPr>
        <w:lastRenderedPageBreak/>
        <w:drawing>
          <wp:inline distT="0" distB="0" distL="0" distR="0" wp14:anchorId="7E4C312D" wp14:editId="2C0FCE32">
            <wp:extent cx="2331907" cy="1369112"/>
            <wp:effectExtent l="0" t="0" r="5080" b="254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it scalaire manque mémoire.jpg"/>
                    <pic:cNvPicPr/>
                  </pic:nvPicPr>
                  <pic:blipFill>
                    <a:blip r:embed="rId59">
                      <a:extLst>
                        <a:ext uri="{28A0092B-C50C-407E-A947-70E740481C1C}">
                          <a14:useLocalDpi xmlns:a14="http://schemas.microsoft.com/office/drawing/2010/main" val="0"/>
                        </a:ext>
                      </a:extLst>
                    </a:blip>
                    <a:stretch>
                      <a:fillRect/>
                    </a:stretch>
                  </pic:blipFill>
                  <pic:spPr>
                    <a:xfrm>
                      <a:off x="0" y="0"/>
                      <a:ext cx="2332275" cy="1369328"/>
                    </a:xfrm>
                    <a:prstGeom prst="rect">
                      <a:avLst/>
                    </a:prstGeom>
                  </pic:spPr>
                </pic:pic>
              </a:graphicData>
            </a:graphic>
          </wp:inline>
        </w:drawing>
      </w:r>
    </w:p>
    <w:p w14:paraId="52E0544D" w14:textId="77777777" w:rsidR="00CD349F" w:rsidRDefault="00CD349F" w:rsidP="00F82F00">
      <w:pPr>
        <w:jc w:val="both"/>
      </w:pPr>
    </w:p>
    <w:p w14:paraId="7CD63E37" w14:textId="48912361" w:rsidR="00DD56D4" w:rsidRDefault="00CD349F" w:rsidP="00F82F00">
      <w:pPr>
        <w:jc w:val="both"/>
      </w:pPr>
      <w:r>
        <w:t>Ce qu’on va construire vis</w:t>
      </w:r>
      <w:r w:rsidR="00FF78B3">
        <w:t>e</w:t>
      </w:r>
      <w:r>
        <w:t xml:space="preserve"> à être opératoire quel que soit le nombre des dimensions. </w:t>
      </w:r>
    </w:p>
    <w:p w14:paraId="732ABA88" w14:textId="65A17858" w:rsidR="00CD349F" w:rsidRDefault="00CD349F" w:rsidP="00F82F00">
      <w:pPr>
        <w:jc w:val="both"/>
      </w:pPr>
      <w:r>
        <w:t xml:space="preserve">D’après ce que je comprend c’est beaucoup plus général que le produit vectoriel (« cross </w:t>
      </w:r>
      <w:proofErr w:type="spellStart"/>
      <w:r>
        <w:t>product</w:t>
      </w:r>
      <w:proofErr w:type="spellEnd"/>
      <w:r>
        <w:t> </w:t>
      </w:r>
      <w:proofErr w:type="gramStart"/>
      <w:r>
        <w:t>» )</w:t>
      </w:r>
      <w:proofErr w:type="gramEnd"/>
      <w:r>
        <w:t xml:space="preserve"> , qui ne fonctionne qu’en trois dimensions. </w:t>
      </w:r>
    </w:p>
    <w:p w14:paraId="53160BA7" w14:textId="7CBC15A8" w:rsidR="00CD349F" w:rsidRDefault="00CD349F" w:rsidP="00CD349F">
      <w:pPr>
        <w:jc w:val="center"/>
      </w:pPr>
      <w:r w:rsidRPr="00CD349F">
        <w:rPr>
          <w:position w:val="-10"/>
        </w:rPr>
        <w:object w:dxaOrig="540" w:dyaOrig="300" w14:anchorId="5697C11F">
          <v:shape id="_x0000_i1047" type="#_x0000_t75" style="width:26.95pt;height:15.2pt" o:ole="">
            <v:imagedata r:id="rId60" o:title=""/>
          </v:shape>
          <o:OLEObject Type="Embed" ProgID="Equation.DSMT4" ShapeID="_x0000_i1047" DrawAspect="Content" ObjectID="_1588134300" r:id="rId61"/>
        </w:object>
      </w:r>
    </w:p>
    <w:p w14:paraId="6463A1DA" w14:textId="77777777" w:rsidR="00D95E03" w:rsidRDefault="00D95E03" w:rsidP="00886FFD">
      <w:pPr>
        <w:jc w:val="both"/>
        <w:rPr>
          <w:b/>
          <w:color w:val="FF0000"/>
        </w:rPr>
      </w:pPr>
    </w:p>
    <w:p w14:paraId="7E92C399" w14:textId="2A59AE3E" w:rsidR="00CD349F" w:rsidRPr="00D95E03" w:rsidRDefault="00C96E39" w:rsidP="00886FFD">
      <w:pPr>
        <w:jc w:val="both"/>
        <w:rPr>
          <w:b/>
          <w:color w:val="FF0000"/>
        </w:rPr>
      </w:pPr>
      <w:proofErr w:type="spellStart"/>
      <w:r w:rsidRPr="00D95E03">
        <w:rPr>
          <w:b/>
          <w:color w:val="FF0000"/>
        </w:rPr>
        <w:t>Outer</w:t>
      </w:r>
      <w:proofErr w:type="spellEnd"/>
      <w:r w:rsidRPr="00D95E03">
        <w:rPr>
          <w:b/>
          <w:color w:val="FF0000"/>
        </w:rPr>
        <w:t xml:space="preserve"> </w:t>
      </w:r>
      <w:proofErr w:type="spellStart"/>
      <w:r w:rsidRPr="00D95E03">
        <w:rPr>
          <w:b/>
          <w:color w:val="FF0000"/>
        </w:rPr>
        <w:t>product</w:t>
      </w:r>
      <w:proofErr w:type="spellEnd"/>
      <w:r w:rsidRPr="00D95E03">
        <w:rPr>
          <w:b/>
          <w:color w:val="FF0000"/>
        </w:rPr>
        <w:t xml:space="preserve"> – produit extérieur</w:t>
      </w:r>
    </w:p>
    <w:p w14:paraId="684628F2" w14:textId="43B3D51A" w:rsidR="00D41A05" w:rsidRDefault="00D41A05" w:rsidP="00151CC1">
      <w:pPr>
        <w:ind w:firstLine="567"/>
        <w:jc w:val="both"/>
      </w:pPr>
      <w:r>
        <w:t xml:space="preserve">Considérons deux </w:t>
      </w:r>
      <w:r w:rsidRPr="00D41A05">
        <w:rPr>
          <w:i/>
        </w:rPr>
        <w:t>mono-vecteurs</w:t>
      </w:r>
      <w:r>
        <w:t xml:space="preserve"> </w:t>
      </w:r>
    </w:p>
    <w:p w14:paraId="0BC89DC8" w14:textId="620960F3" w:rsidR="00C96E39" w:rsidRDefault="00D41A05" w:rsidP="00151CC1">
      <w:pPr>
        <w:ind w:firstLine="567"/>
        <w:jc w:val="both"/>
      </w:pPr>
      <w:r>
        <w:t>Le produit extérieur, n</w:t>
      </w:r>
      <w:r w:rsidR="00C96E39">
        <w:t xml:space="preserve">oté : </w:t>
      </w:r>
      <w:r>
        <w:t xml:space="preserve">   </w:t>
      </w:r>
      <w:r w:rsidRPr="00CD349F">
        <w:rPr>
          <w:position w:val="-10"/>
        </w:rPr>
        <w:object w:dxaOrig="540" w:dyaOrig="300" w14:anchorId="462AE777">
          <v:shape id="_x0000_i1048" type="#_x0000_t75" style="width:26.95pt;height:15.2pt" o:ole="">
            <v:imagedata r:id="rId62" o:title=""/>
          </v:shape>
          <o:OLEObject Type="Embed" ProgID="Equation.DSMT4" ShapeID="_x0000_i1048" DrawAspect="Content" ObjectID="_1588134301" r:id="rId63"/>
        </w:object>
      </w:r>
      <w:r>
        <w:t xml:space="preserve"> </w:t>
      </w:r>
      <w:r w:rsidRPr="00D41A05">
        <w:rPr>
          <w:i/>
        </w:rPr>
        <w:t xml:space="preserve">accroît la dimension en créant un </w:t>
      </w:r>
      <w:proofErr w:type="spellStart"/>
      <w:r w:rsidRPr="00D41A05">
        <w:rPr>
          <w:i/>
        </w:rPr>
        <w:t>bivecteur</w:t>
      </w:r>
      <w:proofErr w:type="spellEnd"/>
    </w:p>
    <w:p w14:paraId="1D0BECD4" w14:textId="040B2041" w:rsidR="00D41A05" w:rsidRDefault="0025656E" w:rsidP="00151CC1">
      <w:pPr>
        <w:ind w:firstLine="567"/>
        <w:jc w:val="both"/>
      </w:pPr>
      <w:r>
        <w:t xml:space="preserve">Il est </w:t>
      </w:r>
      <w:proofErr w:type="spellStart"/>
      <w:r>
        <w:t>anti-commutatif</w:t>
      </w:r>
      <w:proofErr w:type="spellEnd"/>
      <w:r>
        <w:t xml:space="preserve"> : </w:t>
      </w:r>
    </w:p>
    <w:p w14:paraId="69E151C7" w14:textId="3F706D83" w:rsidR="0025656E" w:rsidRDefault="0025656E" w:rsidP="0025656E">
      <w:pPr>
        <w:ind w:firstLine="567"/>
        <w:jc w:val="center"/>
      </w:pPr>
      <w:r w:rsidRPr="0025656E">
        <w:rPr>
          <w:position w:val="-16"/>
        </w:rPr>
        <w:object w:dxaOrig="1860" w:dyaOrig="480" w14:anchorId="1E5F0C88">
          <v:shape id="_x0000_i1049" type="#_x0000_t75" style="width:93.05pt;height:24pt" o:ole="">
            <v:imagedata r:id="rId64" o:title=""/>
          </v:shape>
          <o:OLEObject Type="Embed" ProgID="Equation.DSMT4" ShapeID="_x0000_i1049" DrawAspect="Content" ObjectID="_1588134302" r:id="rId65"/>
        </w:object>
      </w:r>
    </w:p>
    <w:p w14:paraId="3B85899A" w14:textId="77777777" w:rsidR="0025656E" w:rsidRDefault="0025656E" w:rsidP="00151CC1">
      <w:pPr>
        <w:ind w:firstLine="567"/>
        <w:jc w:val="both"/>
        <w:rPr>
          <w:b/>
        </w:rPr>
      </w:pPr>
    </w:p>
    <w:p w14:paraId="3DA63930" w14:textId="0487D1AB" w:rsidR="00D41A05" w:rsidRDefault="00D41A05" w:rsidP="00886FFD">
      <w:pPr>
        <w:jc w:val="both"/>
      </w:pPr>
      <w:r w:rsidRPr="00D41A05">
        <w:rPr>
          <w:b/>
        </w:rPr>
        <w:t>Précision</w:t>
      </w:r>
      <w:r>
        <w:t xml:space="preserve"> : </w:t>
      </w:r>
    </w:p>
    <w:p w14:paraId="3A666044" w14:textId="62522F56" w:rsidR="00D41A05" w:rsidRDefault="00D41A05" w:rsidP="00151CC1">
      <w:pPr>
        <w:ind w:firstLine="567"/>
        <w:jc w:val="both"/>
      </w:pPr>
      <w:r>
        <w:t xml:space="preserve">Quand on écrit </w:t>
      </w:r>
      <w:r w:rsidRPr="00D41A05">
        <w:rPr>
          <w:position w:val="-6"/>
        </w:rPr>
        <w:object w:dxaOrig="200" w:dyaOrig="260" w14:anchorId="05EA34B7">
          <v:shape id="_x0000_i1050" type="#_x0000_t75" style="width:9.8pt;height:13.2pt" o:ole="">
            <v:imagedata r:id="rId66" o:title=""/>
          </v:shape>
          <o:OLEObject Type="Embed" ProgID="Equation.DSMT4" ShapeID="_x0000_i1050" DrawAspect="Content" ObjectID="_1588134303" r:id="rId67"/>
        </w:object>
      </w:r>
      <w:r>
        <w:t xml:space="preserve"> c’est un </w:t>
      </w:r>
      <w:r w:rsidRPr="00D41A05">
        <w:rPr>
          <w:b/>
        </w:rPr>
        <w:t>mono-vecteur</w:t>
      </w:r>
      <w:r>
        <w:t xml:space="preserve">. Mais celui-ci peut se référer à un espace à </w:t>
      </w:r>
      <w:proofErr w:type="gramStart"/>
      <w:r>
        <w:t>2 ,</w:t>
      </w:r>
      <w:proofErr w:type="gramEnd"/>
      <w:r>
        <w:t xml:space="preserve"> 3, 4 </w:t>
      </w:r>
      <w:proofErr w:type="spellStart"/>
      <w:r>
        <w:t>etc</w:t>
      </w:r>
      <w:proofErr w:type="spellEnd"/>
      <w:r>
        <w:t xml:space="preserve"> … dimensions. </w:t>
      </w:r>
    </w:p>
    <w:p w14:paraId="05EEDF12" w14:textId="1DA3287F" w:rsidR="00D41A05" w:rsidRDefault="00D41A05" w:rsidP="00151CC1">
      <w:pPr>
        <w:ind w:firstLine="567"/>
        <w:jc w:val="both"/>
      </w:pPr>
      <w:r>
        <w:t xml:space="preserve">Un </w:t>
      </w:r>
      <w:r w:rsidRPr="00D41A05">
        <w:rPr>
          <w:b/>
        </w:rPr>
        <w:t>mono-vecteur</w:t>
      </w:r>
      <w:r>
        <w:t xml:space="preserve"> à deux dimensions est un </w:t>
      </w:r>
      <w:r w:rsidRPr="00D41A05">
        <w:rPr>
          <w:b/>
        </w:rPr>
        <w:t>2-vecteur</w:t>
      </w:r>
    </w:p>
    <w:p w14:paraId="37F06D70" w14:textId="43847963" w:rsidR="00D41A05" w:rsidRDefault="00D41A05" w:rsidP="00151CC1">
      <w:pPr>
        <w:ind w:firstLine="567"/>
        <w:jc w:val="both"/>
      </w:pPr>
      <w:r>
        <w:t xml:space="preserve">Un </w:t>
      </w:r>
      <w:r w:rsidRPr="00D41A05">
        <w:rPr>
          <w:b/>
        </w:rPr>
        <w:t>mono-vecteur</w:t>
      </w:r>
      <w:r>
        <w:t xml:space="preserve"> à trois dimensions n’est pas un </w:t>
      </w:r>
      <w:proofErr w:type="spellStart"/>
      <w:r w:rsidRPr="00D41A05">
        <w:rPr>
          <w:b/>
        </w:rPr>
        <w:t>trivecteur</w:t>
      </w:r>
      <w:proofErr w:type="spellEnd"/>
      <w:r>
        <w:t xml:space="preserve"> mais un </w:t>
      </w:r>
      <w:r w:rsidRPr="00D41A05">
        <w:rPr>
          <w:b/>
        </w:rPr>
        <w:t>3-vecteur</w:t>
      </w:r>
      <w:r>
        <w:t>.</w:t>
      </w:r>
    </w:p>
    <w:p w14:paraId="48558930" w14:textId="4111FAB1" w:rsidR="00D41A05" w:rsidRDefault="00D41A05" w:rsidP="00151CC1">
      <w:pPr>
        <w:ind w:firstLine="567"/>
        <w:jc w:val="both"/>
      </w:pPr>
      <w:r>
        <w:t xml:space="preserve">Un </w:t>
      </w:r>
      <w:r w:rsidRPr="00D41A05">
        <w:rPr>
          <w:b/>
        </w:rPr>
        <w:t>mono-vecteur</w:t>
      </w:r>
      <w:r>
        <w:t xml:space="preserve"> à quatre dimensions sera impro</w:t>
      </w:r>
      <w:r w:rsidR="00FF78B3">
        <w:t>prement qualifié de quadrivecte</w:t>
      </w:r>
      <w:r>
        <w:t xml:space="preserve">ur, alors que c’est un </w:t>
      </w:r>
      <w:r w:rsidRPr="00D41A05">
        <w:rPr>
          <w:b/>
        </w:rPr>
        <w:t>4-vecteur</w:t>
      </w:r>
    </w:p>
    <w:p w14:paraId="3BF876B1" w14:textId="2FBFBA84" w:rsidR="00D41A05" w:rsidRDefault="00D41A05" w:rsidP="00151CC1">
      <w:pPr>
        <w:ind w:firstLine="567"/>
        <w:jc w:val="both"/>
      </w:pPr>
      <w:proofErr w:type="spellStart"/>
      <w:proofErr w:type="gramStart"/>
      <w:r>
        <w:t>Etc</w:t>
      </w:r>
      <w:proofErr w:type="spellEnd"/>
      <w:r>
        <w:t xml:space="preserve"> .</w:t>
      </w:r>
      <w:proofErr w:type="gramEnd"/>
      <w:r>
        <w:t xml:space="preserve"> </w:t>
      </w:r>
    </w:p>
    <w:p w14:paraId="5568C7A4" w14:textId="133A2B2B" w:rsidR="00D41A05" w:rsidRDefault="00D41A05" w:rsidP="00151CC1">
      <w:pPr>
        <w:ind w:firstLine="567"/>
        <w:jc w:val="both"/>
      </w:pPr>
      <w:r>
        <w:t xml:space="preserve">Lorsqu’on crée un </w:t>
      </w:r>
      <w:proofErr w:type="spellStart"/>
      <w:r>
        <w:t>bivecteur</w:t>
      </w:r>
      <w:proofErr w:type="spellEnd"/>
      <w:r>
        <w:t xml:space="preserve"> à partir de n-vecteurs, on crée un objet de dimension supérieure. </w:t>
      </w:r>
    </w:p>
    <w:p w14:paraId="58958D36" w14:textId="5E088AC0" w:rsidR="00CA0DD6" w:rsidRDefault="00CA0DD6" w:rsidP="00CA0DD6">
      <w:pPr>
        <w:ind w:firstLine="567"/>
        <w:jc w:val="both"/>
      </w:pPr>
      <w:r>
        <w:t xml:space="preserve">Le </w:t>
      </w:r>
      <w:r w:rsidRPr="00CA0DD6">
        <w:rPr>
          <w:b/>
        </w:rPr>
        <w:t>produit extérieur</w:t>
      </w:r>
      <w:r>
        <w:t xml:space="preserve"> est </w:t>
      </w:r>
      <w:proofErr w:type="spellStart"/>
      <w:r w:rsidRPr="00CA0DD6">
        <w:rPr>
          <w:color w:val="FF0000"/>
        </w:rPr>
        <w:t>anti-commutatif</w:t>
      </w:r>
      <w:proofErr w:type="spellEnd"/>
      <w:r>
        <w:t xml:space="preserve">.  Mais il possède aussi </w:t>
      </w:r>
      <w:proofErr w:type="gramStart"/>
      <w:r>
        <w:t>le</w:t>
      </w:r>
      <w:proofErr w:type="gramEnd"/>
      <w:r>
        <w:t xml:space="preserve"> propriété de </w:t>
      </w:r>
      <w:r w:rsidRPr="00CA0DD6">
        <w:rPr>
          <w:color w:val="FF0000"/>
        </w:rPr>
        <w:t>linéarité</w:t>
      </w:r>
      <w:r>
        <w:t xml:space="preserve"> et de </w:t>
      </w:r>
      <w:r w:rsidRPr="00CA0DD6">
        <w:rPr>
          <w:color w:val="FF0000"/>
        </w:rPr>
        <w:t>distributivité</w:t>
      </w:r>
      <w:r>
        <w:t>.</w:t>
      </w:r>
    </w:p>
    <w:p w14:paraId="08BFC9AF" w14:textId="77777777" w:rsidR="00CA0DD6" w:rsidRDefault="00CA0DD6" w:rsidP="00CA0DD6">
      <w:pPr>
        <w:ind w:firstLine="567"/>
        <w:jc w:val="both"/>
      </w:pPr>
    </w:p>
    <w:p w14:paraId="607ADDC2" w14:textId="77777777" w:rsidR="006801C6" w:rsidRDefault="006801C6" w:rsidP="00151CC1">
      <w:pPr>
        <w:ind w:firstLine="567"/>
        <w:jc w:val="both"/>
        <w:rPr>
          <w:b/>
        </w:rPr>
      </w:pPr>
    </w:p>
    <w:p w14:paraId="6758D0FD" w14:textId="77777777" w:rsidR="00CA0DD6" w:rsidRDefault="00CA0DD6" w:rsidP="00151CC1">
      <w:pPr>
        <w:ind w:firstLine="567"/>
        <w:jc w:val="both"/>
      </w:pPr>
      <w:r w:rsidRPr="00CA0DD6">
        <w:rPr>
          <w:b/>
        </w:rPr>
        <w:lastRenderedPageBreak/>
        <w:t>Module du produit extérieur </w:t>
      </w:r>
      <w:r>
        <w:t>:</w:t>
      </w:r>
    </w:p>
    <w:p w14:paraId="7FE0605E" w14:textId="555670AC" w:rsidR="00CA0DD6" w:rsidRDefault="00CA0DD6" w:rsidP="00151CC1">
      <w:pPr>
        <w:ind w:firstLine="567"/>
        <w:jc w:val="both"/>
      </w:pPr>
      <w:r>
        <w:t xml:space="preserve">Il a également un module (« magnitude ») qui se définit par le sinus de l’angle entre les deux 1-vecteur </w:t>
      </w:r>
    </w:p>
    <w:p w14:paraId="249B963A" w14:textId="2EADB3A0" w:rsidR="00CA0DD6" w:rsidRDefault="00CA0DD6" w:rsidP="00CA0DD6">
      <w:pPr>
        <w:ind w:firstLine="567"/>
        <w:jc w:val="center"/>
      </w:pPr>
      <w:r>
        <w:rPr>
          <w:noProof/>
          <w:lang w:eastAsia="fr-FR"/>
        </w:rPr>
        <w:drawing>
          <wp:inline distT="0" distB="0" distL="0" distR="0" wp14:anchorId="58D0D172" wp14:editId="74EDE170">
            <wp:extent cx="2248068" cy="1385857"/>
            <wp:effectExtent l="0" t="0" r="0" b="1143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it exterieur module.jpg"/>
                    <pic:cNvPicPr/>
                  </pic:nvPicPr>
                  <pic:blipFill>
                    <a:blip r:embed="rId68">
                      <a:extLst>
                        <a:ext uri="{28A0092B-C50C-407E-A947-70E740481C1C}">
                          <a14:useLocalDpi xmlns:a14="http://schemas.microsoft.com/office/drawing/2010/main" val="0"/>
                        </a:ext>
                      </a:extLst>
                    </a:blip>
                    <a:stretch>
                      <a:fillRect/>
                    </a:stretch>
                  </pic:blipFill>
                  <pic:spPr>
                    <a:xfrm>
                      <a:off x="0" y="0"/>
                      <a:ext cx="2249382" cy="1386667"/>
                    </a:xfrm>
                    <a:prstGeom prst="rect">
                      <a:avLst/>
                    </a:prstGeom>
                  </pic:spPr>
                </pic:pic>
              </a:graphicData>
            </a:graphic>
          </wp:inline>
        </w:drawing>
      </w:r>
    </w:p>
    <w:p w14:paraId="6EA6E207" w14:textId="77777777" w:rsidR="00D41A05" w:rsidRDefault="00D41A05" w:rsidP="00151CC1">
      <w:pPr>
        <w:ind w:firstLine="567"/>
        <w:jc w:val="both"/>
      </w:pPr>
    </w:p>
    <w:p w14:paraId="70F67A3D" w14:textId="77777777" w:rsidR="00B547D2" w:rsidRDefault="00100D03" w:rsidP="00151CC1">
      <w:pPr>
        <w:ind w:firstLine="567"/>
        <w:jc w:val="both"/>
      </w:pPr>
      <w:r>
        <w:t xml:space="preserve">Encore ici :  </w:t>
      </w:r>
    </w:p>
    <w:p w14:paraId="6233C3AC" w14:textId="77777777" w:rsidR="006801C6" w:rsidRDefault="006801C6" w:rsidP="00151CC1">
      <w:pPr>
        <w:ind w:firstLine="567"/>
        <w:jc w:val="both"/>
      </w:pPr>
    </w:p>
    <w:p w14:paraId="69632EEB" w14:textId="672A6CBD" w:rsidR="00D41A05" w:rsidRDefault="00100D03" w:rsidP="00B547D2">
      <w:pPr>
        <w:ind w:firstLine="567"/>
        <w:jc w:val="center"/>
        <w:rPr>
          <w:position w:val="-16"/>
        </w:rPr>
      </w:pPr>
      <w:r w:rsidRPr="00F82F00">
        <w:rPr>
          <w:position w:val="-16"/>
        </w:rPr>
        <w:object w:dxaOrig="1120" w:dyaOrig="480" w14:anchorId="2AADE49A">
          <v:shape id="_x0000_i1051" type="#_x0000_t75" style="width:55.85pt;height:24pt" o:ole="">
            <v:imagedata r:id="rId69" o:title=""/>
          </v:shape>
          <o:OLEObject Type="Embed" ProgID="Equation.DSMT4" ShapeID="_x0000_i1051" DrawAspect="Content" ObjectID="_1588134304" r:id="rId70"/>
        </w:object>
      </w:r>
    </w:p>
    <w:p w14:paraId="76E699F0" w14:textId="77777777" w:rsidR="006801C6" w:rsidRDefault="006801C6" w:rsidP="00B547D2">
      <w:pPr>
        <w:ind w:firstLine="567"/>
        <w:jc w:val="center"/>
      </w:pPr>
    </w:p>
    <w:p w14:paraId="2CECC9F2" w14:textId="77777777" w:rsidR="00D41A05" w:rsidRDefault="00D41A05" w:rsidP="00151CC1">
      <w:pPr>
        <w:ind w:firstLine="567"/>
        <w:jc w:val="both"/>
      </w:pPr>
    </w:p>
    <w:p w14:paraId="15638DB4" w14:textId="30DCBCF2" w:rsidR="00C75AC2" w:rsidRDefault="00C75AC2" w:rsidP="00886FFD">
      <w:pPr>
        <w:jc w:val="both"/>
      </w:pPr>
      <w:r w:rsidRPr="00C75AC2">
        <w:rPr>
          <w:b/>
        </w:rPr>
        <w:t xml:space="preserve">Produit d’un </w:t>
      </w:r>
      <w:proofErr w:type="spellStart"/>
      <w:r w:rsidRPr="00C75AC2">
        <w:rPr>
          <w:b/>
        </w:rPr>
        <w:t>bivecteur</w:t>
      </w:r>
      <w:proofErr w:type="spellEnd"/>
      <w:r w:rsidRPr="00C75AC2">
        <w:rPr>
          <w:b/>
        </w:rPr>
        <w:t xml:space="preserve"> pa</w:t>
      </w:r>
      <w:r w:rsidR="00FF78B3">
        <w:rPr>
          <w:b/>
        </w:rPr>
        <w:t>r</w:t>
      </w:r>
      <w:r w:rsidRPr="00C75AC2">
        <w:rPr>
          <w:b/>
        </w:rPr>
        <w:t xml:space="preserve"> un mono-vecteur </w:t>
      </w:r>
      <w:r>
        <w:t xml:space="preserve">: </w:t>
      </w:r>
    </w:p>
    <w:p w14:paraId="15A1FD8F" w14:textId="1D4DEE6F" w:rsidR="00C75AC2" w:rsidRDefault="00C75AC2" w:rsidP="00151CC1">
      <w:pPr>
        <w:ind w:firstLine="567"/>
        <w:jc w:val="both"/>
      </w:pPr>
      <w:r>
        <w:t xml:space="preserve">Ca donne un </w:t>
      </w:r>
      <w:proofErr w:type="spellStart"/>
      <w:r w:rsidRPr="00C75AC2">
        <w:rPr>
          <w:i/>
        </w:rPr>
        <w:t>trivecteur</w:t>
      </w:r>
      <w:proofErr w:type="spellEnd"/>
      <w:r>
        <w:t xml:space="preserve"> : </w:t>
      </w:r>
    </w:p>
    <w:p w14:paraId="2BFE0AF2" w14:textId="77777777" w:rsidR="00B547D2" w:rsidRDefault="00B547D2" w:rsidP="00151CC1">
      <w:pPr>
        <w:ind w:firstLine="567"/>
        <w:jc w:val="both"/>
      </w:pPr>
    </w:p>
    <w:p w14:paraId="567D3B04" w14:textId="5B5B9F06" w:rsidR="00C75AC2" w:rsidRDefault="00BA1CA7" w:rsidP="00C75AC2">
      <w:pPr>
        <w:ind w:firstLine="567"/>
        <w:jc w:val="center"/>
      </w:pPr>
      <w:r w:rsidRPr="00F82F00">
        <w:rPr>
          <w:position w:val="-16"/>
        </w:rPr>
        <w:object w:dxaOrig="2340" w:dyaOrig="500" w14:anchorId="0B9E84DC">
          <v:shape id="_x0000_i1052" type="#_x0000_t75" style="width:117.05pt;height:25pt" o:ole="">
            <v:imagedata r:id="rId71" o:title=""/>
          </v:shape>
          <o:OLEObject Type="Embed" ProgID="Equation.DSMT4" ShapeID="_x0000_i1052" DrawAspect="Content" ObjectID="_1588134305" r:id="rId72"/>
        </w:object>
      </w:r>
    </w:p>
    <w:p w14:paraId="4BF6A5D4" w14:textId="77777777" w:rsidR="00B547D2" w:rsidRDefault="00B547D2" w:rsidP="00151CC1">
      <w:pPr>
        <w:ind w:firstLine="567"/>
        <w:jc w:val="both"/>
      </w:pPr>
    </w:p>
    <w:p w14:paraId="60F12BC8" w14:textId="3BF8BE9B" w:rsidR="00C75AC2" w:rsidRDefault="00C75AC2" w:rsidP="00151CC1">
      <w:pPr>
        <w:ind w:firstLine="567"/>
        <w:jc w:val="both"/>
      </w:pPr>
      <w:r>
        <w:t>On peut opérer le produit extérieur entre un p-vecte</w:t>
      </w:r>
      <w:r w:rsidR="00D95E03">
        <w:t>u</w:t>
      </w:r>
      <w:r>
        <w:t>r et un q-vecteur, le résultat état un (</w:t>
      </w:r>
      <w:proofErr w:type="spellStart"/>
      <w:r>
        <w:t>p+q</w:t>
      </w:r>
      <w:proofErr w:type="spellEnd"/>
      <w:r>
        <w:t>)-</w:t>
      </w:r>
      <w:proofErr w:type="gramStart"/>
      <w:r>
        <w:t>vecteur .</w:t>
      </w:r>
      <w:proofErr w:type="gramEnd"/>
      <w:r>
        <w:t xml:space="preserve"> Mais si deux vecteurs appartenant à ces deux sont colinéaires, le résultat sera </w:t>
      </w:r>
      <w:proofErr w:type="spellStart"/>
      <w:r>
        <w:t>zero</w:t>
      </w:r>
      <w:proofErr w:type="spellEnd"/>
      <w:r>
        <w:t xml:space="preserve"> : </w:t>
      </w:r>
    </w:p>
    <w:p w14:paraId="4A1F4099" w14:textId="77777777" w:rsidR="00B547D2" w:rsidRDefault="00B547D2" w:rsidP="00151CC1">
      <w:pPr>
        <w:ind w:firstLine="567"/>
        <w:jc w:val="both"/>
      </w:pPr>
    </w:p>
    <w:p w14:paraId="50448D88" w14:textId="1F4952FA" w:rsidR="00B547D2" w:rsidRPr="00FF78B3" w:rsidRDefault="00BA1CA7" w:rsidP="00FF78B3">
      <w:pPr>
        <w:ind w:firstLine="567"/>
        <w:jc w:val="center"/>
      </w:pPr>
      <w:r w:rsidRPr="00F82F00">
        <w:rPr>
          <w:position w:val="-16"/>
        </w:rPr>
        <w:object w:dxaOrig="3280" w:dyaOrig="500" w14:anchorId="3A3EFC6F">
          <v:shape id="_x0000_i1053" type="#_x0000_t75" style="width:164.55pt;height:25pt" o:ole="">
            <v:imagedata r:id="rId73" o:title=""/>
          </v:shape>
          <o:OLEObject Type="Embed" ProgID="Equation.DSMT4" ShapeID="_x0000_i1053" DrawAspect="Content" ObjectID="_1588134306" r:id="rId74"/>
        </w:object>
      </w:r>
    </w:p>
    <w:p w14:paraId="619A88CB" w14:textId="77777777" w:rsidR="00B547D2" w:rsidRDefault="00B547D2" w:rsidP="00151CC1">
      <w:pPr>
        <w:ind w:firstLine="567"/>
        <w:jc w:val="both"/>
        <w:rPr>
          <w:b/>
        </w:rPr>
      </w:pPr>
    </w:p>
    <w:p w14:paraId="06708C18" w14:textId="77777777" w:rsidR="00FF78B3" w:rsidRDefault="00FF78B3" w:rsidP="00151CC1">
      <w:pPr>
        <w:ind w:firstLine="567"/>
        <w:jc w:val="both"/>
        <w:rPr>
          <w:b/>
        </w:rPr>
      </w:pPr>
    </w:p>
    <w:p w14:paraId="649A3D42" w14:textId="77777777" w:rsidR="006801C6" w:rsidRDefault="006801C6" w:rsidP="00151CC1">
      <w:pPr>
        <w:ind w:firstLine="567"/>
        <w:jc w:val="both"/>
        <w:rPr>
          <w:b/>
        </w:rPr>
      </w:pPr>
    </w:p>
    <w:p w14:paraId="0C2CE864" w14:textId="77777777" w:rsidR="006801C6" w:rsidRDefault="006801C6" w:rsidP="00151CC1">
      <w:pPr>
        <w:ind w:firstLine="567"/>
        <w:jc w:val="both"/>
        <w:rPr>
          <w:b/>
        </w:rPr>
      </w:pPr>
    </w:p>
    <w:p w14:paraId="31DC0EE2" w14:textId="77777777" w:rsidR="006801C6" w:rsidRDefault="006801C6" w:rsidP="00151CC1">
      <w:pPr>
        <w:ind w:firstLine="567"/>
        <w:jc w:val="both"/>
        <w:rPr>
          <w:b/>
        </w:rPr>
      </w:pPr>
    </w:p>
    <w:p w14:paraId="61A39A3E" w14:textId="14978D74" w:rsidR="008E0722" w:rsidRDefault="008E0722" w:rsidP="00151CC1">
      <w:pPr>
        <w:ind w:firstLine="567"/>
        <w:jc w:val="both"/>
      </w:pPr>
      <w:r w:rsidRPr="008E0722">
        <w:rPr>
          <w:b/>
        </w:rPr>
        <w:lastRenderedPageBreak/>
        <w:t xml:space="preserve">Expression des vecteurs de base à l’aide de </w:t>
      </w:r>
      <w:proofErr w:type="spellStart"/>
      <w:r w:rsidRPr="008E0722">
        <w:rPr>
          <w:b/>
        </w:rPr>
        <w:t>bivecteurs</w:t>
      </w:r>
      <w:proofErr w:type="spellEnd"/>
      <w:r w:rsidRPr="008E0722">
        <w:rPr>
          <w:b/>
        </w:rPr>
        <w:t> </w:t>
      </w:r>
      <w:r>
        <w:t xml:space="preserve">; </w:t>
      </w:r>
    </w:p>
    <w:p w14:paraId="26BB2520" w14:textId="77777777" w:rsidR="00FF78B3" w:rsidRDefault="00FF78B3" w:rsidP="00151CC1">
      <w:pPr>
        <w:ind w:firstLine="567"/>
        <w:jc w:val="both"/>
      </w:pPr>
    </w:p>
    <w:p w14:paraId="748BFD23" w14:textId="77777777" w:rsidR="00FF78B3" w:rsidRDefault="00FF78B3" w:rsidP="00151CC1">
      <w:pPr>
        <w:ind w:firstLine="567"/>
        <w:jc w:val="both"/>
      </w:pPr>
    </w:p>
    <w:p w14:paraId="653A9CA0" w14:textId="0AA6E5B8" w:rsidR="008E0722" w:rsidRDefault="00F7485F" w:rsidP="00F7485F">
      <w:pPr>
        <w:ind w:firstLine="567"/>
        <w:jc w:val="center"/>
      </w:pPr>
      <w:r>
        <w:rPr>
          <w:noProof/>
          <w:lang w:eastAsia="fr-FR"/>
        </w:rPr>
        <w:drawing>
          <wp:inline distT="0" distB="0" distL="0" distR="0" wp14:anchorId="3FC78A94" wp14:editId="7F0ADA56">
            <wp:extent cx="3283449" cy="2024134"/>
            <wp:effectExtent l="0" t="0" r="0" b="825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cteurs de base 3D.jpg"/>
                    <pic:cNvPicPr/>
                  </pic:nvPicPr>
                  <pic:blipFill>
                    <a:blip r:embed="rId75">
                      <a:extLst>
                        <a:ext uri="{28A0092B-C50C-407E-A947-70E740481C1C}">
                          <a14:useLocalDpi xmlns:a14="http://schemas.microsoft.com/office/drawing/2010/main" val="0"/>
                        </a:ext>
                      </a:extLst>
                    </a:blip>
                    <a:stretch>
                      <a:fillRect/>
                    </a:stretch>
                  </pic:blipFill>
                  <pic:spPr>
                    <a:xfrm>
                      <a:off x="0" y="0"/>
                      <a:ext cx="3284786" cy="2024958"/>
                    </a:xfrm>
                    <a:prstGeom prst="rect">
                      <a:avLst/>
                    </a:prstGeom>
                  </pic:spPr>
                </pic:pic>
              </a:graphicData>
            </a:graphic>
          </wp:inline>
        </w:drawing>
      </w:r>
    </w:p>
    <w:p w14:paraId="397B109D" w14:textId="77777777" w:rsidR="00FF78B3" w:rsidRDefault="00FF78B3" w:rsidP="00151CC1">
      <w:pPr>
        <w:ind w:firstLine="567"/>
        <w:jc w:val="both"/>
      </w:pPr>
    </w:p>
    <w:p w14:paraId="151A6120" w14:textId="755CB8EF" w:rsidR="008E0722" w:rsidRDefault="00F7485F" w:rsidP="00151CC1">
      <w:pPr>
        <w:ind w:firstLine="567"/>
        <w:jc w:val="both"/>
      </w:pPr>
      <w:r>
        <w:t xml:space="preserve">Une évidence : </w:t>
      </w:r>
    </w:p>
    <w:p w14:paraId="07AC8114" w14:textId="77777777" w:rsidR="006801C6" w:rsidRDefault="006801C6" w:rsidP="00151CC1">
      <w:pPr>
        <w:ind w:firstLine="567"/>
        <w:jc w:val="both"/>
      </w:pPr>
    </w:p>
    <w:p w14:paraId="0571AF3F" w14:textId="4E790B87" w:rsidR="00F7485F" w:rsidRDefault="00BA1CA7" w:rsidP="00F7485F">
      <w:pPr>
        <w:ind w:firstLine="567"/>
        <w:jc w:val="center"/>
      </w:pPr>
      <w:r w:rsidRPr="00F7485F">
        <w:rPr>
          <w:position w:val="-46"/>
        </w:rPr>
        <w:object w:dxaOrig="1000" w:dyaOrig="1040" w14:anchorId="012F99BF">
          <v:shape id="_x0000_i1054" type="#_x0000_t75" style="width:49.95pt;height:51.9pt" o:ole="">
            <v:imagedata r:id="rId76" o:title=""/>
          </v:shape>
          <o:OLEObject Type="Embed" ProgID="Equation.DSMT4" ShapeID="_x0000_i1054" DrawAspect="Content" ObjectID="_1588134307" r:id="rId77"/>
        </w:object>
      </w:r>
    </w:p>
    <w:p w14:paraId="14BC0918" w14:textId="77777777" w:rsidR="00F7485F" w:rsidRDefault="00F7485F" w:rsidP="00151CC1">
      <w:pPr>
        <w:ind w:firstLine="567"/>
        <w:jc w:val="both"/>
      </w:pPr>
    </w:p>
    <w:p w14:paraId="670825E6" w14:textId="77777777" w:rsidR="006801C6" w:rsidRDefault="006801C6" w:rsidP="00FF78B3">
      <w:pPr>
        <w:ind w:firstLine="567"/>
        <w:jc w:val="both"/>
        <w:rPr>
          <w:b/>
        </w:rPr>
      </w:pPr>
    </w:p>
    <w:p w14:paraId="3EA2CB16" w14:textId="77777777" w:rsidR="006801C6" w:rsidRDefault="006801C6" w:rsidP="00FF78B3">
      <w:pPr>
        <w:ind w:firstLine="567"/>
        <w:jc w:val="both"/>
        <w:rPr>
          <w:b/>
        </w:rPr>
      </w:pPr>
    </w:p>
    <w:p w14:paraId="0655DF5E" w14:textId="77777777" w:rsidR="006801C6" w:rsidRDefault="006801C6" w:rsidP="00FF78B3">
      <w:pPr>
        <w:ind w:firstLine="567"/>
        <w:jc w:val="both"/>
        <w:rPr>
          <w:b/>
        </w:rPr>
      </w:pPr>
    </w:p>
    <w:p w14:paraId="02A4450D" w14:textId="18AED6BB" w:rsidR="00862C31" w:rsidRDefault="00BA1CA7" w:rsidP="00FF78B3">
      <w:pPr>
        <w:ind w:firstLine="567"/>
        <w:jc w:val="both"/>
      </w:pPr>
      <w:r w:rsidRPr="00BA1CA7">
        <w:rPr>
          <w:b/>
        </w:rPr>
        <w:t>Produit géométrique </w:t>
      </w:r>
      <w:r>
        <w:t xml:space="preserve">: </w:t>
      </w:r>
    </w:p>
    <w:p w14:paraId="3D4B36EF" w14:textId="51ED53A6" w:rsidR="00BA1CA7" w:rsidRDefault="00FF78B3" w:rsidP="00151CC1">
      <w:pPr>
        <w:ind w:firstLine="567"/>
        <w:jc w:val="both"/>
      </w:pPr>
      <w:r>
        <w:t>S</w:t>
      </w:r>
      <w:r w:rsidR="00BA1CA7">
        <w:t xml:space="preserve">omme du produit intérieur et du produit extérieur : </w:t>
      </w:r>
    </w:p>
    <w:p w14:paraId="72F9A8F6" w14:textId="77777777" w:rsidR="00862C31" w:rsidRDefault="00862C31" w:rsidP="00151CC1">
      <w:pPr>
        <w:ind w:firstLine="567"/>
        <w:jc w:val="both"/>
      </w:pPr>
    </w:p>
    <w:p w14:paraId="46390A59" w14:textId="7D17514D" w:rsidR="00BA1CA7" w:rsidRDefault="00862C31" w:rsidP="00BA1CA7">
      <w:pPr>
        <w:ind w:firstLine="567"/>
        <w:jc w:val="center"/>
      </w:pPr>
      <w:r>
        <w:rPr>
          <w:noProof/>
          <w:lang w:eastAsia="fr-FR"/>
        </w:rPr>
        <w:drawing>
          <wp:inline distT="0" distB="0" distL="0" distR="0" wp14:anchorId="0296DEFA" wp14:editId="31F00177">
            <wp:extent cx="2391138" cy="830806"/>
            <wp:effectExtent l="0" t="0" r="0" b="762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it géométrique.jpg"/>
                    <pic:cNvPicPr/>
                  </pic:nvPicPr>
                  <pic:blipFill>
                    <a:blip r:embed="rId78">
                      <a:extLst>
                        <a:ext uri="{28A0092B-C50C-407E-A947-70E740481C1C}">
                          <a14:useLocalDpi xmlns:a14="http://schemas.microsoft.com/office/drawing/2010/main" val="0"/>
                        </a:ext>
                      </a:extLst>
                    </a:blip>
                    <a:stretch>
                      <a:fillRect/>
                    </a:stretch>
                  </pic:blipFill>
                  <pic:spPr>
                    <a:xfrm>
                      <a:off x="0" y="0"/>
                      <a:ext cx="2391707" cy="831004"/>
                    </a:xfrm>
                    <a:prstGeom prst="rect">
                      <a:avLst/>
                    </a:prstGeom>
                  </pic:spPr>
                </pic:pic>
              </a:graphicData>
            </a:graphic>
          </wp:inline>
        </w:drawing>
      </w:r>
    </w:p>
    <w:p w14:paraId="23C61F1C" w14:textId="77777777" w:rsidR="00862C31" w:rsidRDefault="00862C31" w:rsidP="00151CC1">
      <w:pPr>
        <w:ind w:firstLine="567"/>
        <w:jc w:val="both"/>
      </w:pPr>
    </w:p>
    <w:p w14:paraId="7FE09D86" w14:textId="77777777" w:rsidR="006801C6" w:rsidRDefault="006801C6" w:rsidP="00886FFD">
      <w:pPr>
        <w:jc w:val="both"/>
        <w:rPr>
          <w:b/>
        </w:rPr>
      </w:pPr>
    </w:p>
    <w:p w14:paraId="64A60A19" w14:textId="463D8D47" w:rsidR="00BA1CA7" w:rsidRDefault="00862C31" w:rsidP="00886FFD">
      <w:pPr>
        <w:jc w:val="both"/>
      </w:pPr>
      <w:r w:rsidRPr="00862C31">
        <w:rPr>
          <w:b/>
        </w:rPr>
        <w:t>Inverse d’un vecteur </w:t>
      </w:r>
    </w:p>
    <w:p w14:paraId="4261C94A" w14:textId="77777777" w:rsidR="0024354D" w:rsidRDefault="0024354D" w:rsidP="00151CC1">
      <w:pPr>
        <w:ind w:firstLine="567"/>
        <w:jc w:val="both"/>
      </w:pPr>
    </w:p>
    <w:p w14:paraId="6ED3C9C5" w14:textId="402BFCCC" w:rsidR="00862C31" w:rsidRDefault="0024354D" w:rsidP="00862C31">
      <w:pPr>
        <w:ind w:firstLine="567"/>
        <w:jc w:val="center"/>
      </w:pPr>
      <w:r>
        <w:rPr>
          <w:noProof/>
          <w:lang w:eastAsia="fr-FR"/>
        </w:rPr>
        <w:drawing>
          <wp:inline distT="0" distB="0" distL="0" distR="0" wp14:anchorId="728DFAA5" wp14:editId="06916347">
            <wp:extent cx="3584506" cy="1756669"/>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rse d'un vecteur.jpg"/>
                    <pic:cNvPicPr/>
                  </pic:nvPicPr>
                  <pic:blipFill>
                    <a:blip r:embed="rId79">
                      <a:extLst>
                        <a:ext uri="{28A0092B-C50C-407E-A947-70E740481C1C}">
                          <a14:useLocalDpi xmlns:a14="http://schemas.microsoft.com/office/drawing/2010/main" val="0"/>
                        </a:ext>
                      </a:extLst>
                    </a:blip>
                    <a:stretch>
                      <a:fillRect/>
                    </a:stretch>
                  </pic:blipFill>
                  <pic:spPr>
                    <a:xfrm>
                      <a:off x="0" y="0"/>
                      <a:ext cx="3584506" cy="1756669"/>
                    </a:xfrm>
                    <a:prstGeom prst="rect">
                      <a:avLst/>
                    </a:prstGeom>
                  </pic:spPr>
                </pic:pic>
              </a:graphicData>
            </a:graphic>
          </wp:inline>
        </w:drawing>
      </w:r>
    </w:p>
    <w:p w14:paraId="3C73F652" w14:textId="77777777" w:rsidR="0024354D" w:rsidRDefault="0024354D" w:rsidP="00151CC1">
      <w:pPr>
        <w:ind w:firstLine="567"/>
        <w:jc w:val="both"/>
      </w:pPr>
    </w:p>
    <w:p w14:paraId="4BC9BF64" w14:textId="77777777" w:rsidR="00FF78B3" w:rsidRDefault="00FF78B3" w:rsidP="00FF78B3">
      <w:pPr>
        <w:jc w:val="both"/>
        <w:rPr>
          <w:b/>
        </w:rPr>
      </w:pPr>
    </w:p>
    <w:p w14:paraId="79EACF7C" w14:textId="41393C43" w:rsidR="00464383" w:rsidRDefault="0024354D" w:rsidP="00FF78B3">
      <w:pPr>
        <w:jc w:val="both"/>
      </w:pPr>
      <w:r w:rsidRPr="0024354D">
        <w:rPr>
          <w:b/>
        </w:rPr>
        <w:t>Retrouver le « produit vectoriel » en 3D </w:t>
      </w:r>
      <w:r>
        <w:t xml:space="preserve">: </w:t>
      </w:r>
    </w:p>
    <w:p w14:paraId="0F7A93B7" w14:textId="22F9C324" w:rsidR="0024354D" w:rsidRDefault="0024354D" w:rsidP="00151CC1">
      <w:pPr>
        <w:ind w:firstLine="567"/>
        <w:jc w:val="both"/>
      </w:pPr>
      <w:r>
        <w:t xml:space="preserve">On va se donner un référentiel sous la forme de trois vecteurs de base formant un trièdre orthonormé. </w:t>
      </w:r>
    </w:p>
    <w:p w14:paraId="4026CF4C" w14:textId="77777777" w:rsidR="00464383" w:rsidRDefault="00464383" w:rsidP="00151CC1">
      <w:pPr>
        <w:ind w:firstLine="567"/>
        <w:jc w:val="both"/>
      </w:pPr>
    </w:p>
    <w:p w14:paraId="413FC9DF" w14:textId="388F588C" w:rsidR="0024354D" w:rsidRDefault="00464383" w:rsidP="00151CC1">
      <w:pPr>
        <w:ind w:firstLine="567"/>
        <w:jc w:val="both"/>
      </w:pPr>
      <w:r>
        <w:rPr>
          <w:noProof/>
          <w:lang w:eastAsia="fr-FR"/>
        </w:rPr>
        <w:drawing>
          <wp:inline distT="0" distB="0" distL="0" distR="0" wp14:anchorId="6E44D3F7" wp14:editId="7D591C13">
            <wp:extent cx="4823204" cy="1523145"/>
            <wp:effectExtent l="0" t="0" r="3175" b="127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it vectoriel 3D (retrouver).jpg"/>
                    <pic:cNvPicPr/>
                  </pic:nvPicPr>
                  <pic:blipFill>
                    <a:blip r:embed="rId80">
                      <a:extLst>
                        <a:ext uri="{28A0092B-C50C-407E-A947-70E740481C1C}">
                          <a14:useLocalDpi xmlns:a14="http://schemas.microsoft.com/office/drawing/2010/main" val="0"/>
                        </a:ext>
                      </a:extLst>
                    </a:blip>
                    <a:stretch>
                      <a:fillRect/>
                    </a:stretch>
                  </pic:blipFill>
                  <pic:spPr>
                    <a:xfrm>
                      <a:off x="0" y="0"/>
                      <a:ext cx="4823204" cy="1523145"/>
                    </a:xfrm>
                    <a:prstGeom prst="rect">
                      <a:avLst/>
                    </a:prstGeom>
                  </pic:spPr>
                </pic:pic>
              </a:graphicData>
            </a:graphic>
          </wp:inline>
        </w:drawing>
      </w:r>
    </w:p>
    <w:p w14:paraId="02A47360" w14:textId="77777777" w:rsidR="00464383" w:rsidRDefault="00464383" w:rsidP="00151CC1">
      <w:pPr>
        <w:ind w:firstLine="567"/>
        <w:jc w:val="both"/>
      </w:pPr>
    </w:p>
    <w:p w14:paraId="24992A55" w14:textId="01F79C28" w:rsidR="0024354D" w:rsidRDefault="00464383" w:rsidP="00151CC1">
      <w:pPr>
        <w:ind w:firstLine="567"/>
        <w:jc w:val="both"/>
      </w:pPr>
      <w:r>
        <w:t xml:space="preserve">On se donne deux 3-vecteurs quelconques : </w:t>
      </w:r>
    </w:p>
    <w:p w14:paraId="132E61FB" w14:textId="22B5D9A8" w:rsidR="00464383" w:rsidRDefault="00464383" w:rsidP="00464383">
      <w:pPr>
        <w:ind w:firstLine="567"/>
        <w:jc w:val="center"/>
      </w:pPr>
      <w:r>
        <w:rPr>
          <w:noProof/>
          <w:lang w:eastAsia="fr-FR"/>
        </w:rPr>
        <w:lastRenderedPageBreak/>
        <w:drawing>
          <wp:inline distT="0" distB="0" distL="0" distR="0" wp14:anchorId="356BB4C2" wp14:editId="6385EAA3">
            <wp:extent cx="4205570" cy="3087610"/>
            <wp:effectExtent l="0" t="0" r="11430" b="1143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ctoriel 3D 1.jpg"/>
                    <pic:cNvPicPr/>
                  </pic:nvPicPr>
                  <pic:blipFill>
                    <a:blip r:embed="rId81">
                      <a:extLst>
                        <a:ext uri="{28A0092B-C50C-407E-A947-70E740481C1C}">
                          <a14:useLocalDpi xmlns:a14="http://schemas.microsoft.com/office/drawing/2010/main" val="0"/>
                        </a:ext>
                      </a:extLst>
                    </a:blip>
                    <a:stretch>
                      <a:fillRect/>
                    </a:stretch>
                  </pic:blipFill>
                  <pic:spPr>
                    <a:xfrm>
                      <a:off x="0" y="0"/>
                      <a:ext cx="4205900" cy="3087853"/>
                    </a:xfrm>
                    <a:prstGeom prst="rect">
                      <a:avLst/>
                    </a:prstGeom>
                  </pic:spPr>
                </pic:pic>
              </a:graphicData>
            </a:graphic>
          </wp:inline>
        </w:drawing>
      </w:r>
    </w:p>
    <w:p w14:paraId="305628F6" w14:textId="77777777" w:rsidR="00464383" w:rsidRDefault="00464383" w:rsidP="00151CC1">
      <w:pPr>
        <w:ind w:firstLine="567"/>
        <w:jc w:val="both"/>
      </w:pPr>
    </w:p>
    <w:p w14:paraId="2BEB5BC5" w14:textId="7333BC93" w:rsidR="00464383" w:rsidRDefault="00464383" w:rsidP="00151CC1">
      <w:pPr>
        <w:ind w:firstLine="567"/>
        <w:jc w:val="both"/>
      </w:pPr>
      <w:r>
        <w:t xml:space="preserve">On exprime les vecteurs de base en les remplaçant par les </w:t>
      </w:r>
      <w:proofErr w:type="spellStart"/>
      <w:r>
        <w:t>bivecteurs</w:t>
      </w:r>
      <w:proofErr w:type="spellEnd"/>
      <w:r>
        <w:t xml:space="preserve"> correspondants  et on retrouve à la fois l’expression du produit scalaire et du produit vectoriel 3D : </w:t>
      </w:r>
    </w:p>
    <w:p w14:paraId="22D65794" w14:textId="77777777" w:rsidR="00464383" w:rsidRDefault="00464383" w:rsidP="00151CC1">
      <w:pPr>
        <w:ind w:firstLine="567"/>
        <w:jc w:val="both"/>
      </w:pPr>
    </w:p>
    <w:p w14:paraId="21DA990D" w14:textId="19F8D984" w:rsidR="00464383" w:rsidRDefault="00464383" w:rsidP="00151CC1">
      <w:pPr>
        <w:ind w:firstLine="567"/>
        <w:jc w:val="both"/>
      </w:pPr>
      <w:r>
        <w:rPr>
          <w:noProof/>
          <w:lang w:eastAsia="fr-FR"/>
        </w:rPr>
        <w:drawing>
          <wp:inline distT="0" distB="0" distL="0" distR="0" wp14:anchorId="7ABD640F" wp14:editId="7579D2DF">
            <wp:extent cx="5756910" cy="2638425"/>
            <wp:effectExtent l="0" t="0" r="8890" b="317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it vectoriel 3D-2.jpg"/>
                    <pic:cNvPicPr/>
                  </pic:nvPicPr>
                  <pic:blipFill>
                    <a:blip r:embed="rId82">
                      <a:extLst>
                        <a:ext uri="{28A0092B-C50C-407E-A947-70E740481C1C}">
                          <a14:useLocalDpi xmlns:a14="http://schemas.microsoft.com/office/drawing/2010/main" val="0"/>
                        </a:ext>
                      </a:extLst>
                    </a:blip>
                    <a:stretch>
                      <a:fillRect/>
                    </a:stretch>
                  </pic:blipFill>
                  <pic:spPr>
                    <a:xfrm>
                      <a:off x="0" y="0"/>
                      <a:ext cx="5756910" cy="2638425"/>
                    </a:xfrm>
                    <a:prstGeom prst="rect">
                      <a:avLst/>
                    </a:prstGeom>
                  </pic:spPr>
                </pic:pic>
              </a:graphicData>
            </a:graphic>
          </wp:inline>
        </w:drawing>
      </w:r>
    </w:p>
    <w:p w14:paraId="7F2C6124" w14:textId="77777777" w:rsidR="00464383" w:rsidRDefault="00464383" w:rsidP="00151CC1">
      <w:pPr>
        <w:ind w:firstLine="567"/>
        <w:jc w:val="both"/>
      </w:pPr>
    </w:p>
    <w:p w14:paraId="13EA8C21" w14:textId="75965274" w:rsidR="00464383" w:rsidRDefault="00464383" w:rsidP="00151CC1">
      <w:pPr>
        <w:ind w:firstLine="567"/>
        <w:jc w:val="both"/>
      </w:pPr>
      <w:r>
        <w:t xml:space="preserve">On peut envisager des opérations impliquant de k-vecteurs. En sachant que si nous intervertissons deux 1-vecteurs dans les expressions, le terme change de signe. Ci-après, les étapes du calcul : </w:t>
      </w:r>
    </w:p>
    <w:p w14:paraId="198099BB" w14:textId="550D84E6" w:rsidR="00464383" w:rsidRDefault="00464383" w:rsidP="00151CC1">
      <w:pPr>
        <w:ind w:firstLine="567"/>
        <w:jc w:val="both"/>
      </w:pPr>
      <w:r w:rsidRPr="00464383">
        <w:rPr>
          <w:position w:val="-298"/>
        </w:rPr>
        <w:object w:dxaOrig="3120" w:dyaOrig="6080" w14:anchorId="02B05CA0">
          <v:shape id="_x0000_i1055" type="#_x0000_t75" style="width:156.25pt;height:304.15pt" o:ole="">
            <v:imagedata r:id="rId83" o:title=""/>
          </v:shape>
          <o:OLEObject Type="Embed" ProgID="Equation.DSMT4" ShapeID="_x0000_i1055" DrawAspect="Content" ObjectID="_1588134308" r:id="rId84"/>
        </w:object>
      </w:r>
    </w:p>
    <w:p w14:paraId="746E2102" w14:textId="3B04FC18" w:rsidR="00464383" w:rsidRDefault="00464383" w:rsidP="00151CC1">
      <w:pPr>
        <w:ind w:firstLine="567"/>
        <w:jc w:val="both"/>
      </w:pPr>
    </w:p>
    <w:p w14:paraId="299E2E23" w14:textId="1A04DB5F" w:rsidR="0033482E" w:rsidRDefault="0033482E" w:rsidP="00FF78B3">
      <w:pPr>
        <w:jc w:val="both"/>
        <w:rPr>
          <w:b/>
        </w:rPr>
      </w:pPr>
      <w:r w:rsidRPr="0033482E">
        <w:rPr>
          <w:b/>
        </w:rPr>
        <w:t>Passons à l’algèbre Géométrique constr</w:t>
      </w:r>
      <w:r w:rsidR="00FF78B3">
        <w:rPr>
          <w:b/>
        </w:rPr>
        <w:t>uite sur la base de 2-vecteurs.</w:t>
      </w:r>
    </w:p>
    <w:p w14:paraId="283BD270" w14:textId="77777777" w:rsidR="00FF78B3" w:rsidRPr="00FF78B3" w:rsidRDefault="00FF78B3" w:rsidP="00FF78B3">
      <w:pPr>
        <w:jc w:val="both"/>
        <w:rPr>
          <w:b/>
        </w:rPr>
      </w:pPr>
    </w:p>
    <w:p w14:paraId="2320A4ED" w14:textId="345CB5D4" w:rsidR="0033482E" w:rsidRDefault="00BB0C15" w:rsidP="0033482E">
      <w:pPr>
        <w:ind w:firstLine="567"/>
        <w:jc w:val="center"/>
      </w:pPr>
      <w:r w:rsidRPr="0033482E">
        <w:rPr>
          <w:position w:val="-10"/>
        </w:rPr>
        <w:object w:dxaOrig="1240" w:dyaOrig="320" w14:anchorId="37BA559D">
          <v:shape id="_x0000_i1056" type="#_x0000_t75" style="width:62.2pt;height:16.15pt" o:ole="">
            <v:imagedata r:id="rId85" o:title=""/>
          </v:shape>
          <o:OLEObject Type="Embed" ProgID="Equation.DSMT4" ShapeID="_x0000_i1056" DrawAspect="Content" ObjectID="_1588134309" r:id="rId86"/>
        </w:object>
      </w:r>
    </w:p>
    <w:p w14:paraId="47608655" w14:textId="77777777" w:rsidR="00FF78B3" w:rsidRDefault="00FF78B3" w:rsidP="00FF78B3">
      <w:pPr>
        <w:ind w:firstLine="567"/>
        <w:jc w:val="both"/>
      </w:pPr>
    </w:p>
    <w:p w14:paraId="4C14A837" w14:textId="68319A50" w:rsidR="00BB0C15" w:rsidRDefault="00BB0C15" w:rsidP="00FF78B3">
      <w:pPr>
        <w:ind w:firstLine="567"/>
        <w:jc w:val="both"/>
      </w:pPr>
      <w:r>
        <w:t>On manipulera alors des</w:t>
      </w:r>
      <w:r w:rsidRPr="00BB0C15">
        <w:rPr>
          <w:b/>
        </w:rPr>
        <w:t xml:space="preserve"> </w:t>
      </w:r>
      <w:proofErr w:type="spellStart"/>
      <w:r w:rsidRPr="00BB0C15">
        <w:rPr>
          <w:b/>
        </w:rPr>
        <w:t>multivecteurs</w:t>
      </w:r>
      <w:proofErr w:type="spellEnd"/>
      <w:r>
        <w:t xml:space="preserve"> : </w:t>
      </w:r>
    </w:p>
    <w:p w14:paraId="40E27E50" w14:textId="779FCBF3" w:rsidR="00BB0C15" w:rsidRDefault="00886FFD" w:rsidP="00FF78B3">
      <w:pPr>
        <w:ind w:firstLine="567"/>
        <w:jc w:val="center"/>
      </w:pPr>
      <w:r w:rsidRPr="0033482E">
        <w:rPr>
          <w:position w:val="-10"/>
        </w:rPr>
        <w:object w:dxaOrig="2300" w:dyaOrig="320" w14:anchorId="4DE30D69">
          <v:shape id="_x0000_i1057" type="#_x0000_t75" style="width:115.1pt;height:16.15pt" o:ole="">
            <v:imagedata r:id="rId87" o:title=""/>
          </v:shape>
          <o:OLEObject Type="Embed" ProgID="Equation.DSMT4" ShapeID="_x0000_i1057" DrawAspect="Content" ObjectID="_1588134310" r:id="rId88"/>
        </w:object>
      </w:r>
    </w:p>
    <w:p w14:paraId="2E19A16A" w14:textId="4AC4ECBB" w:rsidR="0033482E" w:rsidRDefault="00BB0C15" w:rsidP="00BB0C15">
      <w:pPr>
        <w:ind w:left="3119"/>
        <w:jc w:val="both"/>
      </w:pPr>
      <w:proofErr w:type="gramStart"/>
      <w:r>
        <w:t>composante</w:t>
      </w:r>
      <w:proofErr w:type="gramEnd"/>
      <w:r>
        <w:t xml:space="preserve"> scalaire :  a</w:t>
      </w:r>
    </w:p>
    <w:p w14:paraId="5FC68CB2" w14:textId="4BD1ED5C" w:rsidR="00BB0C15" w:rsidRDefault="00BB0C15" w:rsidP="00BB0C15">
      <w:pPr>
        <w:ind w:left="3119"/>
        <w:jc w:val="both"/>
      </w:pPr>
      <w:proofErr w:type="gramStart"/>
      <w:r>
        <w:t>composante</w:t>
      </w:r>
      <w:proofErr w:type="gramEnd"/>
      <w:r>
        <w:t xml:space="preserve"> </w:t>
      </w:r>
      <w:proofErr w:type="spellStart"/>
      <w:r>
        <w:t>monovectorielle</w:t>
      </w:r>
      <w:proofErr w:type="spellEnd"/>
      <w:r>
        <w:t xml:space="preserve"> : </w:t>
      </w:r>
      <w:r w:rsidRPr="0033482E">
        <w:rPr>
          <w:position w:val="-10"/>
        </w:rPr>
        <w:object w:dxaOrig="980" w:dyaOrig="320" w14:anchorId="25E48BBF">
          <v:shape id="_x0000_i1058" type="#_x0000_t75" style="width:49pt;height:16.15pt" o:ole="">
            <v:imagedata r:id="rId89" o:title=""/>
          </v:shape>
          <o:OLEObject Type="Embed" ProgID="Equation.DSMT4" ShapeID="_x0000_i1058" DrawAspect="Content" ObjectID="_1588134311" r:id="rId90"/>
        </w:object>
      </w:r>
    </w:p>
    <w:p w14:paraId="36B2245E" w14:textId="41574A44" w:rsidR="00BB0C15" w:rsidRDefault="00BB0C15" w:rsidP="00BB0C15">
      <w:pPr>
        <w:ind w:left="3119"/>
        <w:jc w:val="both"/>
      </w:pPr>
      <w:proofErr w:type="gramStart"/>
      <w:r>
        <w:t>composante</w:t>
      </w:r>
      <w:proofErr w:type="gramEnd"/>
      <w:r>
        <w:t xml:space="preserve"> </w:t>
      </w:r>
      <w:proofErr w:type="spellStart"/>
      <w:r>
        <w:t>bivectorielle</w:t>
      </w:r>
      <w:proofErr w:type="spellEnd"/>
      <w:r>
        <w:t xml:space="preserve"> : </w:t>
      </w:r>
      <w:r w:rsidRPr="0033482E">
        <w:rPr>
          <w:position w:val="-10"/>
        </w:rPr>
        <w:object w:dxaOrig="500" w:dyaOrig="320" w14:anchorId="4F8BCD7E">
          <v:shape id="_x0000_i1059" type="#_x0000_t75" style="width:25pt;height:16.15pt" o:ole="">
            <v:imagedata r:id="rId91" o:title=""/>
          </v:shape>
          <o:OLEObject Type="Embed" ProgID="Equation.DSMT4" ShapeID="_x0000_i1059" DrawAspect="Content" ObjectID="_1588134312" r:id="rId92"/>
        </w:object>
      </w:r>
    </w:p>
    <w:p w14:paraId="4947F292" w14:textId="77777777" w:rsidR="00FF78B3" w:rsidRDefault="00FF78B3" w:rsidP="00886FFD">
      <w:pPr>
        <w:ind w:firstLine="142"/>
        <w:jc w:val="both"/>
        <w:rPr>
          <w:b/>
        </w:rPr>
      </w:pPr>
    </w:p>
    <w:p w14:paraId="13051511" w14:textId="4D99CFEF" w:rsidR="00886FFD" w:rsidRPr="00886FFD" w:rsidRDefault="00886FFD" w:rsidP="00886FFD">
      <w:pPr>
        <w:ind w:firstLine="142"/>
        <w:jc w:val="both"/>
        <w:rPr>
          <w:b/>
        </w:rPr>
      </w:pPr>
      <w:r w:rsidRPr="00886FFD">
        <w:rPr>
          <w:b/>
        </w:rPr>
        <w:t>Pseudo-scalaires</w:t>
      </w:r>
    </w:p>
    <w:p w14:paraId="122AB542" w14:textId="7149BBBE" w:rsidR="00886FFD" w:rsidRDefault="00F41BF5" w:rsidP="00886FFD">
      <w:pPr>
        <w:ind w:firstLine="567"/>
        <w:jc w:val="both"/>
      </w:pPr>
      <w:r>
        <w:t>C</w:t>
      </w:r>
      <w:r w:rsidR="00886FFD">
        <w:t xml:space="preserve">onsidérons l’ensemble particulier composé par les </w:t>
      </w:r>
      <w:proofErr w:type="spellStart"/>
      <w:r w:rsidR="00886FFD">
        <w:t>bivecteurs</w:t>
      </w:r>
      <w:proofErr w:type="spellEnd"/>
      <w:r w:rsidR="00886FFD">
        <w:t xml:space="preserve"> : </w:t>
      </w:r>
    </w:p>
    <w:p w14:paraId="553ED0CC" w14:textId="3B6FB61D" w:rsidR="00886FFD" w:rsidRDefault="00F41BF5" w:rsidP="00886FFD">
      <w:pPr>
        <w:ind w:firstLine="567"/>
        <w:jc w:val="center"/>
      </w:pPr>
      <w:r w:rsidRPr="00F41BF5">
        <w:rPr>
          <w:position w:val="-10"/>
        </w:rPr>
        <w:object w:dxaOrig="460" w:dyaOrig="320" w14:anchorId="47AA559E">
          <v:shape id="_x0000_i1060" type="#_x0000_t75" style="width:23pt;height:16.15pt" o:ole="">
            <v:imagedata r:id="rId93" o:title=""/>
          </v:shape>
          <o:OLEObject Type="Embed" ProgID="Equation.DSMT4" ShapeID="_x0000_i1060" DrawAspect="Content" ObjectID="_1588134313" r:id="rId94"/>
        </w:object>
      </w:r>
    </w:p>
    <w:p w14:paraId="498217CA" w14:textId="04F4DC2C" w:rsidR="00F41BF5" w:rsidRDefault="00F41BF5" w:rsidP="00886FFD">
      <w:pPr>
        <w:ind w:firstLine="567"/>
        <w:jc w:val="both"/>
      </w:pPr>
      <w:r>
        <w:t xml:space="preserve">Comme on est dans deux dimensions (vecteurs de la 1-base : </w:t>
      </w:r>
      <w:r w:rsidRPr="00F41BF5">
        <w:rPr>
          <w:position w:val="-4"/>
        </w:rPr>
        <w:object w:dxaOrig="200" w:dyaOrig="260" w14:anchorId="01C0C228">
          <v:shape id="_x0000_i1061" type="#_x0000_t75" style="width:9.8pt;height:13.2pt" o:ole="">
            <v:imagedata r:id="rId95" o:title=""/>
          </v:shape>
          <o:OLEObject Type="Embed" ProgID="Equation.DSMT4" ShapeID="_x0000_i1061" DrawAspect="Content" ObjectID="_1588134314" r:id="rId96"/>
        </w:object>
      </w:r>
      <w:proofErr w:type="gramStart"/>
      <w:r>
        <w:t xml:space="preserve">et </w:t>
      </w:r>
      <w:proofErr w:type="gramEnd"/>
      <w:r w:rsidRPr="00F41BF5">
        <w:rPr>
          <w:position w:val="-10"/>
        </w:rPr>
        <w:object w:dxaOrig="200" w:dyaOrig="320" w14:anchorId="4C1C5014">
          <v:shape id="_x0000_i1062" type="#_x0000_t75" style="width:10.3pt;height:18.1pt" o:ole="">
            <v:imagedata r:id="rId97" o:title=""/>
          </v:shape>
          <o:OLEObject Type="Embed" ProgID="Equation.DSMT4" ShapeID="_x0000_i1062" DrawAspect="Content" ObjectID="_1588134315" r:id="rId98"/>
        </w:object>
      </w:r>
      <w:r>
        <w:t>) cette « </w:t>
      </w:r>
      <w:proofErr w:type="spellStart"/>
      <w:r>
        <w:t>sous-base</w:t>
      </w:r>
      <w:proofErr w:type="spellEnd"/>
      <w:r>
        <w:t xml:space="preserve"> » , bi-base de </w:t>
      </w:r>
      <w:proofErr w:type="spellStart"/>
      <w:r>
        <w:t>bivecteurs</w:t>
      </w:r>
      <w:proofErr w:type="spellEnd"/>
      <w:r>
        <w:t xml:space="preserve"> ne comporte qu’un seul </w:t>
      </w:r>
      <w:proofErr w:type="spellStart"/>
      <w:r>
        <w:t>bivecteur</w:t>
      </w:r>
      <w:proofErr w:type="spellEnd"/>
      <w:r>
        <w:t xml:space="preserve"> de base </w:t>
      </w:r>
      <w:r w:rsidRPr="00F41BF5">
        <w:rPr>
          <w:position w:val="-10"/>
        </w:rPr>
        <w:object w:dxaOrig="320" w:dyaOrig="320" w14:anchorId="73D0DEBC">
          <v:shape id="_x0000_i1063" type="#_x0000_t75" style="width:16.15pt;height:16.15pt" o:ole="">
            <v:imagedata r:id="rId99" o:title=""/>
          </v:shape>
          <o:OLEObject Type="Embed" ProgID="Equation.DSMT4" ShapeID="_x0000_i1063" DrawAspect="Content" ObjectID="_1588134316" r:id="rId100"/>
        </w:object>
      </w:r>
      <w:r>
        <w:t xml:space="preserve">. </w:t>
      </w:r>
    </w:p>
    <w:p w14:paraId="5D3EB32E" w14:textId="15C02C22" w:rsidR="00886FFD" w:rsidRDefault="00886FFD" w:rsidP="00886FFD">
      <w:pPr>
        <w:ind w:firstLine="567"/>
        <w:jc w:val="both"/>
      </w:pPr>
      <w:r>
        <w:lastRenderedPageBreak/>
        <w:t>On les désignera sous l’appe</w:t>
      </w:r>
      <w:r w:rsidR="00FF78B3">
        <w:t>l</w:t>
      </w:r>
      <w:r>
        <w:t xml:space="preserve">lation de </w:t>
      </w:r>
      <w:r w:rsidRPr="00886FFD">
        <w:rPr>
          <w:b/>
        </w:rPr>
        <w:t>pseudo-scalaires</w:t>
      </w:r>
      <w:r>
        <w:t xml:space="preserve"> puisqu’ils ne dépendent que d’un seul scalaire a. </w:t>
      </w:r>
    </w:p>
    <w:p w14:paraId="752CBFFA" w14:textId="0CF99427" w:rsidR="0033482E" w:rsidRPr="00F41BF5" w:rsidRDefault="00F41BF5" w:rsidP="00F41BF5">
      <w:pPr>
        <w:ind w:firstLine="567"/>
        <w:jc w:val="center"/>
        <w:rPr>
          <w:color w:val="FF0000"/>
        </w:rPr>
      </w:pPr>
      <w:r w:rsidRPr="00F41BF5">
        <w:rPr>
          <w:color w:val="FF0000"/>
        </w:rPr>
        <w:t xml:space="preserve">On </w:t>
      </w:r>
      <w:proofErr w:type="spellStart"/>
      <w:r w:rsidRPr="00F41BF5">
        <w:rPr>
          <w:color w:val="FF0000"/>
        </w:rPr>
        <w:t>appelera</w:t>
      </w:r>
      <w:proofErr w:type="spellEnd"/>
      <w:r w:rsidRPr="00F41BF5">
        <w:rPr>
          <w:color w:val="FF0000"/>
        </w:rPr>
        <w:t xml:space="preserve"> ce </w:t>
      </w:r>
      <w:proofErr w:type="spellStart"/>
      <w:r w:rsidRPr="00F41BF5">
        <w:rPr>
          <w:color w:val="FF0000"/>
        </w:rPr>
        <w:t>bivecteur</w:t>
      </w:r>
      <w:proofErr w:type="spellEnd"/>
      <w:r>
        <w:rPr>
          <w:color w:val="FF0000"/>
        </w:rPr>
        <w:t xml:space="preserve"> </w:t>
      </w:r>
      <w:r w:rsidRPr="00F41BF5">
        <w:rPr>
          <w:color w:val="FF0000"/>
        </w:rPr>
        <w:t xml:space="preserve"> </w:t>
      </w:r>
      <w:r w:rsidRPr="00F41BF5">
        <w:rPr>
          <w:position w:val="-10"/>
        </w:rPr>
        <w:object w:dxaOrig="420" w:dyaOrig="320" w14:anchorId="124C849F">
          <v:shape id="_x0000_i1064" type="#_x0000_t75" style="width:21.05pt;height:16.15pt" o:ole="">
            <v:imagedata r:id="rId101" o:title=""/>
          </v:shape>
          <o:OLEObject Type="Embed" ProgID="Equation.DSMT4" ShapeID="_x0000_i1064" DrawAspect="Content" ObjectID="_1588134317" r:id="rId102"/>
        </w:object>
      </w:r>
      <w:r>
        <w:t xml:space="preserve"> =  </w:t>
      </w:r>
      <w:r w:rsidRPr="00F41BF5">
        <w:rPr>
          <w:color w:val="FF0000"/>
        </w:rPr>
        <w:t>i</w:t>
      </w:r>
    </w:p>
    <w:p w14:paraId="0A105C7D" w14:textId="77777777" w:rsidR="00F41BF5" w:rsidRDefault="00F41BF5" w:rsidP="0033482E">
      <w:pPr>
        <w:ind w:firstLine="567"/>
        <w:jc w:val="both"/>
      </w:pPr>
    </w:p>
    <w:p w14:paraId="51D0FED0" w14:textId="1F609342" w:rsidR="00F41BF5" w:rsidRDefault="00F41BF5" w:rsidP="0033482E">
      <w:pPr>
        <w:ind w:firstLine="567"/>
        <w:jc w:val="both"/>
      </w:pPr>
      <w:proofErr w:type="gramStart"/>
      <w:r>
        <w:t>i</w:t>
      </w:r>
      <w:proofErr w:type="gramEnd"/>
      <w:r>
        <w:t xml:space="preserve"> est donc un pseudo scalaire. Quelles sont ses propriétés ? Elevons-le au carré : </w:t>
      </w:r>
    </w:p>
    <w:p w14:paraId="6AF66868" w14:textId="77777777" w:rsidR="00F41BF5" w:rsidRDefault="00F41BF5" w:rsidP="0033482E">
      <w:pPr>
        <w:ind w:firstLine="567"/>
        <w:jc w:val="both"/>
      </w:pPr>
    </w:p>
    <w:p w14:paraId="162187B9" w14:textId="6CB7F00A" w:rsidR="00F41BF5" w:rsidRDefault="00F41BF5" w:rsidP="00F41BF5">
      <w:pPr>
        <w:ind w:left="3828"/>
        <w:jc w:val="both"/>
      </w:pPr>
      <w:r w:rsidRPr="00F41BF5">
        <w:rPr>
          <w:position w:val="-70"/>
        </w:rPr>
        <w:object w:dxaOrig="1340" w:dyaOrig="1520" w14:anchorId="56FE16A7">
          <v:shape id="_x0000_i1065" type="#_x0000_t75" style="width:67.1pt;height:75.9pt" o:ole="">
            <v:imagedata r:id="rId103" o:title=""/>
          </v:shape>
          <o:OLEObject Type="Embed" ProgID="Equation.DSMT4" ShapeID="_x0000_i1065" DrawAspect="Content" ObjectID="_1588134318" r:id="rId104"/>
        </w:object>
      </w:r>
      <w:r>
        <w:t xml:space="preserve"> </w:t>
      </w:r>
    </w:p>
    <w:p w14:paraId="78803ECE" w14:textId="77777777" w:rsidR="00F41BF5" w:rsidRDefault="00F41BF5" w:rsidP="0033482E">
      <w:pPr>
        <w:ind w:firstLine="567"/>
        <w:jc w:val="both"/>
      </w:pPr>
    </w:p>
    <w:p w14:paraId="1828F405" w14:textId="69871C68" w:rsidR="00F41BF5" w:rsidRDefault="00F41BF5" w:rsidP="0033482E">
      <w:pPr>
        <w:ind w:firstLine="567"/>
        <w:jc w:val="both"/>
      </w:pPr>
      <w:r>
        <w:t xml:space="preserve">Voyons maintenant une intéressante propriété qui n’apparaît pas dans </w:t>
      </w:r>
      <w:r w:rsidRPr="00F41BF5">
        <w:rPr>
          <w:i/>
        </w:rPr>
        <w:t>l’algèbre des complexes</w:t>
      </w:r>
      <w:r>
        <w:t xml:space="preserve">, qui est </w:t>
      </w:r>
      <w:r w:rsidRPr="00F41BF5">
        <w:rPr>
          <w:i/>
        </w:rPr>
        <w:t>commutative</w:t>
      </w:r>
      <w:r>
        <w:t xml:space="preserve">. </w:t>
      </w:r>
    </w:p>
    <w:p w14:paraId="5D0E34E8" w14:textId="77777777" w:rsidR="00FF78B3" w:rsidRDefault="00FF78B3" w:rsidP="0033482E">
      <w:pPr>
        <w:ind w:firstLine="567"/>
        <w:jc w:val="both"/>
      </w:pPr>
    </w:p>
    <w:p w14:paraId="7F59A19C" w14:textId="404975CF" w:rsidR="00F41BF5" w:rsidRDefault="00F41BF5" w:rsidP="00F41BF5">
      <w:pPr>
        <w:ind w:firstLine="567"/>
        <w:jc w:val="center"/>
      </w:pPr>
      <w:r>
        <w:rPr>
          <w:noProof/>
          <w:lang w:eastAsia="fr-FR"/>
        </w:rPr>
        <w:drawing>
          <wp:inline distT="0" distB="0" distL="0" distR="0" wp14:anchorId="5D395420" wp14:editId="56BBAA47">
            <wp:extent cx="4639815" cy="2414075"/>
            <wp:effectExtent l="0" t="0" r="889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plication par i à droite et à gauche.jpg"/>
                    <pic:cNvPicPr/>
                  </pic:nvPicPr>
                  <pic:blipFill>
                    <a:blip r:embed="rId105">
                      <a:extLst>
                        <a:ext uri="{28A0092B-C50C-407E-A947-70E740481C1C}">
                          <a14:useLocalDpi xmlns:a14="http://schemas.microsoft.com/office/drawing/2010/main" val="0"/>
                        </a:ext>
                      </a:extLst>
                    </a:blip>
                    <a:stretch>
                      <a:fillRect/>
                    </a:stretch>
                  </pic:blipFill>
                  <pic:spPr>
                    <a:xfrm>
                      <a:off x="0" y="0"/>
                      <a:ext cx="4640288" cy="2414321"/>
                    </a:xfrm>
                    <a:prstGeom prst="rect">
                      <a:avLst/>
                    </a:prstGeom>
                  </pic:spPr>
                </pic:pic>
              </a:graphicData>
            </a:graphic>
          </wp:inline>
        </w:drawing>
      </w:r>
    </w:p>
    <w:p w14:paraId="27B6371E" w14:textId="77777777" w:rsidR="00F41BF5" w:rsidRDefault="00F41BF5" w:rsidP="0033482E">
      <w:pPr>
        <w:ind w:firstLine="567"/>
        <w:jc w:val="both"/>
      </w:pPr>
    </w:p>
    <w:p w14:paraId="47D8B177" w14:textId="2C99EA17" w:rsidR="00F41BF5" w:rsidRDefault="00F41BF5" w:rsidP="00F41BF5">
      <w:pPr>
        <w:ind w:firstLine="567"/>
        <w:jc w:val="both"/>
      </w:pPr>
      <w:r>
        <w:t xml:space="preserve">- Si on multiplie par i </w:t>
      </w:r>
      <w:r w:rsidRPr="00F41BF5">
        <w:rPr>
          <w:i/>
        </w:rPr>
        <w:t>à droite,</w:t>
      </w:r>
      <w:r>
        <w:t xml:space="preserve"> ceci équivaut à une rotation de plus 90°</w:t>
      </w:r>
    </w:p>
    <w:p w14:paraId="733203BE" w14:textId="688FDE49" w:rsidR="00F41BF5" w:rsidRDefault="00F41BF5" w:rsidP="0033482E">
      <w:pPr>
        <w:ind w:firstLine="567"/>
        <w:jc w:val="both"/>
      </w:pPr>
      <w:r>
        <w:t xml:space="preserve">- Si on multiplie par i à gauche ceci équivaut à une rotation de – 90°  </w:t>
      </w:r>
    </w:p>
    <w:p w14:paraId="12A183F5" w14:textId="77777777" w:rsidR="00BC6F72" w:rsidRDefault="00BC6F72" w:rsidP="0033482E">
      <w:pPr>
        <w:ind w:firstLine="567"/>
        <w:jc w:val="both"/>
      </w:pPr>
    </w:p>
    <w:p w14:paraId="46BA6E6A" w14:textId="533B7B4B" w:rsidR="00BC6F72" w:rsidRDefault="00BC6F72" w:rsidP="00DE64D4">
      <w:pPr>
        <w:ind w:firstLine="567"/>
        <w:jc w:val="both"/>
      </w:pPr>
      <w:r>
        <w:t xml:space="preserve">Ainsi les </w:t>
      </w:r>
      <w:r w:rsidRPr="00BC6F72">
        <w:rPr>
          <w:i/>
        </w:rPr>
        <w:t>nombres complexes </w:t>
      </w:r>
      <w:r w:rsidR="00DE64D4">
        <w:t xml:space="preserve"> </w:t>
      </w:r>
      <w:r>
        <w:t>sont la somme d’un scalaire et d’</w:t>
      </w:r>
      <w:r w:rsidR="00DE64D4">
        <w:t xml:space="preserve">un pseudo-scalaire et ce ne sont qu’une partie de </w:t>
      </w:r>
      <w:proofErr w:type="spellStart"/>
      <w:r w:rsidR="00DE64D4">
        <w:t>multivecteurs</w:t>
      </w:r>
      <w:proofErr w:type="spellEnd"/>
      <w:r w:rsidR="00DE64D4">
        <w:t xml:space="preserve"> formés d’un scalaire, d’un 2-vecteur et d’un </w:t>
      </w:r>
      <w:proofErr w:type="spellStart"/>
      <w:r w:rsidR="00DE64D4">
        <w:t>bivecteur</w:t>
      </w:r>
      <w:proofErr w:type="spellEnd"/>
      <w:r w:rsidR="00DE64D4">
        <w:t xml:space="preserve"> : </w:t>
      </w:r>
    </w:p>
    <w:p w14:paraId="70A3B3F4" w14:textId="121B64DF" w:rsidR="00DE64D4" w:rsidRDefault="00DE64D4" w:rsidP="00DE64D4">
      <w:pPr>
        <w:ind w:firstLine="567"/>
        <w:jc w:val="center"/>
      </w:pPr>
      <w:r>
        <w:rPr>
          <w:noProof/>
          <w:lang w:eastAsia="fr-FR"/>
        </w:rPr>
        <w:lastRenderedPageBreak/>
        <w:drawing>
          <wp:inline distT="0" distB="0" distL="0" distR="0" wp14:anchorId="3FF96959" wp14:editId="0742339D">
            <wp:extent cx="3936099" cy="1306389"/>
            <wp:effectExtent l="0" t="0" r="127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plication complexe.jpg"/>
                    <pic:cNvPicPr/>
                  </pic:nvPicPr>
                  <pic:blipFill>
                    <a:blip r:embed="rId106">
                      <a:extLst>
                        <a:ext uri="{28A0092B-C50C-407E-A947-70E740481C1C}">
                          <a14:useLocalDpi xmlns:a14="http://schemas.microsoft.com/office/drawing/2010/main" val="0"/>
                        </a:ext>
                      </a:extLst>
                    </a:blip>
                    <a:stretch>
                      <a:fillRect/>
                    </a:stretch>
                  </pic:blipFill>
                  <pic:spPr>
                    <a:xfrm>
                      <a:off x="0" y="0"/>
                      <a:ext cx="3936099" cy="1306389"/>
                    </a:xfrm>
                    <a:prstGeom prst="rect">
                      <a:avLst/>
                    </a:prstGeom>
                  </pic:spPr>
                </pic:pic>
              </a:graphicData>
            </a:graphic>
          </wp:inline>
        </w:drawing>
      </w:r>
    </w:p>
    <w:p w14:paraId="20193454" w14:textId="77777777" w:rsidR="00DE64D4" w:rsidRDefault="00DE64D4" w:rsidP="0033482E">
      <w:pPr>
        <w:ind w:firstLine="567"/>
        <w:jc w:val="both"/>
      </w:pPr>
    </w:p>
    <w:p w14:paraId="772360B1" w14:textId="01F943E0" w:rsidR="00BC6F72" w:rsidRDefault="00DE64D4" w:rsidP="0033482E">
      <w:pPr>
        <w:ind w:firstLine="567"/>
        <w:jc w:val="both"/>
      </w:pPr>
      <w:r>
        <w:t xml:space="preserve">C’est d’une sobriété et </w:t>
      </w:r>
      <w:proofErr w:type="gramStart"/>
      <w:r>
        <w:t>d’un</w:t>
      </w:r>
      <w:proofErr w:type="gramEnd"/>
      <w:r>
        <w:t xml:space="preserve"> élégance à couper le souffle. </w:t>
      </w:r>
    </w:p>
    <w:p w14:paraId="7768F21F" w14:textId="17B84C6A" w:rsidR="00BC6F72" w:rsidRDefault="00EB428A" w:rsidP="0033482E">
      <w:pPr>
        <w:ind w:firstLine="567"/>
        <w:jc w:val="both"/>
      </w:pPr>
      <w:r>
        <w:t xml:space="preserve">On se rappelle qu’en complexe on représente une rotation par l’exponentielle </w:t>
      </w:r>
    </w:p>
    <w:p w14:paraId="701A4213" w14:textId="14584CA9" w:rsidR="00F41BF5" w:rsidRDefault="00EB428A" w:rsidP="00EB428A">
      <w:pPr>
        <w:ind w:firstLine="567"/>
        <w:jc w:val="center"/>
      </w:pPr>
      <w:proofErr w:type="spellStart"/>
      <w:proofErr w:type="gramStart"/>
      <w:r>
        <w:t>e</w:t>
      </w:r>
      <w:r w:rsidRPr="00EB428A">
        <w:rPr>
          <w:vertAlign w:val="superscript"/>
        </w:rPr>
        <w:t>i</w:t>
      </w:r>
      <w:proofErr w:type="spellEnd"/>
      <w:r w:rsidRPr="00EB428A">
        <w:rPr>
          <w:rFonts w:ascii="Symbol" w:hAnsi="Symbol"/>
          <w:vertAlign w:val="superscript"/>
        </w:rPr>
        <w:t></w:t>
      </w:r>
      <w:proofErr w:type="gramEnd"/>
    </w:p>
    <w:p w14:paraId="414CA541" w14:textId="77777777" w:rsidR="00EB428A" w:rsidRDefault="00EB428A" w:rsidP="0033482E">
      <w:pPr>
        <w:ind w:firstLine="567"/>
        <w:jc w:val="both"/>
      </w:pPr>
      <w:r>
        <w:t xml:space="preserve">En algèbre géométrique on étendra ce mode d’écriture en introduisant : </w:t>
      </w:r>
    </w:p>
    <w:p w14:paraId="285D2A9D" w14:textId="77777777" w:rsidR="00EB428A" w:rsidRDefault="00EB428A" w:rsidP="0033482E">
      <w:pPr>
        <w:ind w:firstLine="567"/>
        <w:jc w:val="both"/>
      </w:pPr>
    </w:p>
    <w:p w14:paraId="09558DF1" w14:textId="7EA31697" w:rsidR="00EB428A" w:rsidRPr="00EB428A" w:rsidRDefault="00EB428A" w:rsidP="00EB428A">
      <w:pPr>
        <w:ind w:firstLine="567"/>
        <w:jc w:val="center"/>
      </w:pPr>
      <w:r>
        <w:t xml:space="preserve"> </w:t>
      </w:r>
      <w:proofErr w:type="gramStart"/>
      <w:r>
        <w:t>z</w:t>
      </w:r>
      <w:proofErr w:type="gramEnd"/>
      <w:r>
        <w:t xml:space="preserve"> </w:t>
      </w:r>
      <w:proofErr w:type="spellStart"/>
      <w:r>
        <w:t>e</w:t>
      </w:r>
      <w:r w:rsidRPr="00EB428A">
        <w:rPr>
          <w:vertAlign w:val="superscript"/>
        </w:rPr>
        <w:t>i</w:t>
      </w:r>
      <w:proofErr w:type="spellEnd"/>
      <w:r w:rsidRPr="00EB428A">
        <w:rPr>
          <w:rFonts w:ascii="Symbol" w:hAnsi="Symbol"/>
          <w:vertAlign w:val="superscript"/>
        </w:rPr>
        <w:t></w:t>
      </w:r>
      <w:r>
        <w:t xml:space="preserve"> </w:t>
      </w:r>
      <w:r w:rsidRPr="00EB428A">
        <w:rPr>
          <w:rFonts w:ascii="Cambria" w:hAnsi="Cambria"/>
        </w:rPr>
        <w:t></w:t>
      </w:r>
      <w:r w:rsidRPr="00EB428A">
        <w:rPr>
          <w:rFonts w:ascii="Cambria" w:hAnsi="Cambria"/>
        </w:rPr>
        <w:t></w:t>
      </w:r>
      <w:r w:rsidRPr="00EB428A">
        <w:rPr>
          <w:rFonts w:ascii="Cambria" w:hAnsi="Cambria"/>
        </w:rPr>
        <w:t></w:t>
      </w:r>
      <w:r w:rsidRPr="00EB428A">
        <w:rPr>
          <w:rFonts w:ascii="Cambria" w:hAnsi="Cambria"/>
        </w:rPr>
        <w:t></w:t>
      </w:r>
      <w:r w:rsidRPr="00EB428A">
        <w:rPr>
          <w:rFonts w:ascii="Cambria" w:hAnsi="Cambria"/>
        </w:rPr>
        <w:t></w:t>
      </w:r>
      <w:r w:rsidRPr="00EB428A">
        <w:rPr>
          <w:rFonts w:ascii="Cambria" w:hAnsi="Cambria"/>
        </w:rPr>
        <w:t></w:t>
      </w:r>
      <w:r w:rsidRPr="00EB428A">
        <w:rPr>
          <w:rFonts w:ascii="Cambria" w:hAnsi="Cambria"/>
        </w:rPr>
        <w:t></w:t>
      </w:r>
      <w:r w:rsidRPr="00EB428A">
        <w:rPr>
          <w:rFonts w:ascii="Cambria" w:hAnsi="Cambria"/>
        </w:rPr>
        <w:t></w:t>
      </w:r>
      <w:r w:rsidRPr="00EB428A">
        <w:rPr>
          <w:rFonts w:ascii="Cambria" w:hAnsi="Cambria"/>
        </w:rPr>
        <w:t></w:t>
      </w:r>
      <w:r w:rsidRPr="00EB428A">
        <w:rPr>
          <w:rFonts w:ascii="Cambria" w:hAnsi="Cambria"/>
        </w:rPr>
        <w:t></w:t>
      </w:r>
      <w:r w:rsidRPr="00EB428A">
        <w:rPr>
          <w:rFonts w:ascii="Cambria" w:hAnsi="Cambria"/>
        </w:rPr>
        <w:t></w:t>
      </w:r>
      <w:r w:rsidRPr="00EB428A">
        <w:rPr>
          <w:rFonts w:ascii="Cambria" w:hAnsi="Cambria"/>
        </w:rPr>
        <w:t></w:t>
      </w:r>
      <w:r w:rsidRPr="00EB428A">
        <w:rPr>
          <w:rFonts w:ascii="Cambria" w:hAnsi="Cambria"/>
        </w:rPr>
        <w:t></w:t>
      </w:r>
      <w:r w:rsidRPr="00EB428A">
        <w:rPr>
          <w:rFonts w:ascii="Cambria" w:hAnsi="Cambria"/>
        </w:rPr>
        <w:t></w:t>
      </w:r>
      <w:r w:rsidRPr="00EB428A">
        <w:rPr>
          <w:rFonts w:ascii="Cambria" w:hAnsi="Cambria"/>
        </w:rPr>
        <w:t></w:t>
      </w:r>
      <w:r w:rsidRPr="00EB428A">
        <w:rPr>
          <w:rFonts w:ascii="Cambria" w:hAnsi="Cambria"/>
        </w:rPr>
        <w:t></w:t>
      </w:r>
      <w:r w:rsidRPr="00EB428A">
        <w:rPr>
          <w:rFonts w:ascii="Cambria" w:hAnsi="Cambria"/>
        </w:rPr>
        <w:t></w:t>
      </w:r>
      <w:r w:rsidRPr="00EB428A">
        <w:rPr>
          <w:rFonts w:ascii="Cambria" w:hAnsi="Cambria"/>
        </w:rPr>
        <w:t>à</w:t>
      </w:r>
      <w:r w:rsidRPr="00EB428A">
        <w:rPr>
          <w:rFonts w:ascii="Cambria" w:hAnsi="Cambria"/>
        </w:rPr>
        <w:t></w:t>
      </w:r>
      <w:r w:rsidRPr="00EB428A">
        <w:rPr>
          <w:rFonts w:ascii="Cambria" w:hAnsi="Cambria"/>
        </w:rPr>
        <w:t></w:t>
      </w:r>
      <w:r w:rsidRPr="00EB428A">
        <w:rPr>
          <w:rFonts w:ascii="Cambria" w:hAnsi="Cambria"/>
        </w:rPr>
        <w:t></w:t>
      </w:r>
      <w:r w:rsidRPr="00EB428A">
        <w:rPr>
          <w:rFonts w:ascii="Cambria" w:hAnsi="Cambria"/>
        </w:rPr>
        <w:t></w:t>
      </w:r>
      <w:r w:rsidRPr="00EB428A">
        <w:rPr>
          <w:rFonts w:ascii="Cambria" w:hAnsi="Cambria"/>
        </w:rPr>
        <w:t></w:t>
      </w:r>
      <w:r w:rsidRPr="00EB428A">
        <w:rPr>
          <w:rFonts w:ascii="Cambria" w:hAnsi="Cambria"/>
        </w:rPr>
        <w:t></w:t>
      </w:r>
      <w:r w:rsidRPr="00EB428A">
        <w:rPr>
          <w:rFonts w:ascii="Cambria" w:hAnsi="Cambria"/>
        </w:rPr>
        <w:t></w:t>
      </w:r>
      <w:r w:rsidRPr="00EB428A">
        <w:rPr>
          <w:rFonts w:ascii="Cambria" w:hAnsi="Cambria"/>
        </w:rPr>
        <w:t></w:t>
      </w:r>
      <w:r w:rsidRPr="00EB428A">
        <w:rPr>
          <w:rFonts w:ascii="Cambria" w:hAnsi="Cambria"/>
        </w:rPr>
        <w:t></w:t>
      </w:r>
      <w:r w:rsidRPr="00EB428A">
        <w:rPr>
          <w:rFonts w:ascii="Cambria" w:hAnsi="Cambria"/>
        </w:rPr>
        <w:t></w:t>
      </w:r>
      <w:r w:rsidRPr="00EB428A">
        <w:rPr>
          <w:rFonts w:ascii="Cambria" w:hAnsi="Cambria"/>
        </w:rPr>
        <w:t></w:t>
      </w:r>
      <w:r>
        <w:rPr>
          <w:rFonts w:ascii="Cambria" w:hAnsi="Cambria"/>
        </w:rPr>
        <w:t xml:space="preserve">rotation + </w:t>
      </w:r>
      <w:r w:rsidRPr="00EB428A">
        <w:rPr>
          <w:rFonts w:ascii="Symbol" w:hAnsi="Symbol"/>
        </w:rPr>
        <w:t></w:t>
      </w:r>
    </w:p>
    <w:p w14:paraId="7A708AD8" w14:textId="421485C8" w:rsidR="00EB428A" w:rsidRPr="00EB428A" w:rsidRDefault="00EB428A" w:rsidP="00EB428A">
      <w:pPr>
        <w:ind w:firstLine="567"/>
        <w:jc w:val="center"/>
      </w:pPr>
      <w:proofErr w:type="spellStart"/>
      <w:proofErr w:type="gramStart"/>
      <w:r>
        <w:t>e</w:t>
      </w:r>
      <w:r w:rsidRPr="00EB428A">
        <w:rPr>
          <w:vertAlign w:val="superscript"/>
        </w:rPr>
        <w:t>i</w:t>
      </w:r>
      <w:proofErr w:type="spellEnd"/>
      <w:r w:rsidRPr="00EB428A">
        <w:rPr>
          <w:rFonts w:ascii="Symbol" w:hAnsi="Symbol"/>
          <w:vertAlign w:val="superscript"/>
        </w:rPr>
        <w:t></w:t>
      </w:r>
      <w:proofErr w:type="gramEnd"/>
      <w:r>
        <w:t xml:space="preserve"> z </w:t>
      </w:r>
      <w:r w:rsidRPr="00EB428A">
        <w:rPr>
          <w:rFonts w:ascii="Cambria" w:hAnsi="Cambria"/>
        </w:rPr>
        <w:t></w:t>
      </w:r>
      <w:r w:rsidRPr="00EB428A">
        <w:rPr>
          <w:rFonts w:ascii="Cambria" w:hAnsi="Cambria"/>
        </w:rPr>
        <w:t></w:t>
      </w:r>
      <w:r w:rsidRPr="00EB428A">
        <w:rPr>
          <w:rFonts w:ascii="Cambria" w:hAnsi="Cambria"/>
        </w:rPr>
        <w:t></w:t>
      </w:r>
      <w:r w:rsidRPr="00EB428A">
        <w:rPr>
          <w:rFonts w:ascii="Cambria" w:hAnsi="Cambria"/>
        </w:rPr>
        <w:t></w:t>
      </w:r>
      <w:r w:rsidRPr="00EB428A">
        <w:rPr>
          <w:rFonts w:ascii="Cambria" w:hAnsi="Cambria"/>
        </w:rPr>
        <w:t></w:t>
      </w:r>
      <w:r w:rsidRPr="00EB428A">
        <w:rPr>
          <w:rFonts w:ascii="Cambria" w:hAnsi="Cambria"/>
        </w:rPr>
        <w:t></w:t>
      </w:r>
      <w:r w:rsidRPr="00EB428A">
        <w:rPr>
          <w:rFonts w:ascii="Cambria" w:hAnsi="Cambria"/>
        </w:rPr>
        <w:t></w:t>
      </w:r>
      <w:r w:rsidRPr="00EB428A">
        <w:rPr>
          <w:rFonts w:ascii="Cambria" w:hAnsi="Cambria"/>
        </w:rPr>
        <w:t></w:t>
      </w:r>
      <w:r w:rsidRPr="00EB428A">
        <w:rPr>
          <w:rFonts w:ascii="Cambria" w:hAnsi="Cambria"/>
        </w:rPr>
        <w:t></w:t>
      </w:r>
      <w:r w:rsidRPr="00EB428A">
        <w:rPr>
          <w:rFonts w:ascii="Cambria" w:hAnsi="Cambria"/>
        </w:rPr>
        <w:t></w:t>
      </w:r>
      <w:r w:rsidRPr="00EB428A">
        <w:rPr>
          <w:rFonts w:ascii="Cambria" w:hAnsi="Cambria"/>
        </w:rPr>
        <w:t></w:t>
      </w:r>
      <w:r w:rsidRPr="00EB428A">
        <w:rPr>
          <w:rFonts w:ascii="Cambria" w:hAnsi="Cambria"/>
        </w:rPr>
        <w:t></w:t>
      </w:r>
      <w:r w:rsidRPr="00EB428A">
        <w:rPr>
          <w:rFonts w:ascii="Cambria" w:hAnsi="Cambria"/>
        </w:rPr>
        <w:t></w:t>
      </w:r>
      <w:r w:rsidRPr="00EB428A">
        <w:rPr>
          <w:rFonts w:ascii="Cambria" w:hAnsi="Cambria"/>
        </w:rPr>
        <w:t></w:t>
      </w:r>
      <w:r w:rsidRPr="00EB428A">
        <w:rPr>
          <w:rFonts w:ascii="Cambria" w:hAnsi="Cambria"/>
        </w:rPr>
        <w:t></w:t>
      </w:r>
      <w:r w:rsidRPr="00EB428A">
        <w:rPr>
          <w:rFonts w:ascii="Cambria" w:hAnsi="Cambria"/>
        </w:rPr>
        <w:t></w:t>
      </w:r>
      <w:r w:rsidRPr="00EB428A">
        <w:rPr>
          <w:rFonts w:ascii="Cambria" w:hAnsi="Cambria"/>
        </w:rPr>
        <w:t></w:t>
      </w:r>
      <w:r w:rsidRPr="00EB428A">
        <w:rPr>
          <w:rFonts w:ascii="Cambria" w:hAnsi="Cambria"/>
        </w:rPr>
        <w:t></w:t>
      </w:r>
      <w:proofErr w:type="spellStart"/>
      <w:r w:rsidRPr="00EB428A">
        <w:rPr>
          <w:rFonts w:ascii="Cambria" w:hAnsi="Cambria"/>
        </w:rPr>
        <w:t>à</w:t>
      </w:r>
      <w:r w:rsidRPr="00EB428A">
        <w:rPr>
          <w:rFonts w:ascii="Cambria" w:hAnsi="Cambria"/>
        </w:rPr>
        <w:t></w:t>
      </w:r>
      <w:r>
        <w:rPr>
          <w:rFonts w:ascii="Cambria" w:hAnsi="Cambria"/>
        </w:rPr>
        <w:t>gauche</w:t>
      </w:r>
      <w:proofErr w:type="spellEnd"/>
      <w:r w:rsidRPr="00EB428A">
        <w:rPr>
          <w:rFonts w:ascii="Cambria" w:hAnsi="Cambria"/>
        </w:rPr>
        <w:t></w:t>
      </w:r>
      <w:r w:rsidRPr="00EB428A">
        <w:rPr>
          <w:rFonts w:ascii="Cambria" w:hAnsi="Cambria"/>
        </w:rPr>
        <w:t></w:t>
      </w:r>
      <w:r w:rsidRPr="00EB428A">
        <w:rPr>
          <w:rFonts w:ascii="Cambria" w:hAnsi="Cambria"/>
        </w:rPr>
        <w:t></w:t>
      </w:r>
      <w:r w:rsidRPr="00EB428A">
        <w:rPr>
          <w:rFonts w:ascii="Cambria" w:hAnsi="Cambria"/>
        </w:rPr>
        <w:t></w:t>
      </w:r>
      <w:r>
        <w:rPr>
          <w:rFonts w:ascii="Cambria" w:hAnsi="Cambria"/>
        </w:rPr>
        <w:t xml:space="preserve">rotation - </w:t>
      </w:r>
      <w:r w:rsidRPr="00EB428A">
        <w:rPr>
          <w:rFonts w:ascii="Symbol" w:hAnsi="Symbol"/>
        </w:rPr>
        <w:t></w:t>
      </w:r>
    </w:p>
    <w:p w14:paraId="41686B13" w14:textId="77777777" w:rsidR="00EB428A" w:rsidRDefault="00EB428A" w:rsidP="00151CC1">
      <w:pPr>
        <w:ind w:firstLine="567"/>
        <w:jc w:val="both"/>
      </w:pPr>
    </w:p>
    <w:p w14:paraId="6BF1F2D9" w14:textId="77777777" w:rsidR="00B65EEB" w:rsidRDefault="00B65EEB" w:rsidP="00151CC1">
      <w:pPr>
        <w:ind w:firstLine="567"/>
        <w:jc w:val="both"/>
      </w:pPr>
      <w:r>
        <w:t xml:space="preserve">Tout bonnement génial ! </w:t>
      </w:r>
    </w:p>
    <w:p w14:paraId="2AE25ED9" w14:textId="7C667214" w:rsidR="00B65EEB" w:rsidRDefault="00B65EEB" w:rsidP="00151CC1">
      <w:pPr>
        <w:ind w:firstLine="567"/>
        <w:jc w:val="both"/>
      </w:pPr>
      <w:r>
        <w:t xml:space="preserve">Un nombre complexe s’écrit classiquement : </w:t>
      </w:r>
    </w:p>
    <w:p w14:paraId="007EB070" w14:textId="77777777" w:rsidR="00B547D2" w:rsidRDefault="00B547D2" w:rsidP="00151CC1">
      <w:pPr>
        <w:ind w:firstLine="567"/>
        <w:jc w:val="both"/>
      </w:pPr>
    </w:p>
    <w:p w14:paraId="50E3AE0A" w14:textId="1CA83784" w:rsidR="00B65EEB" w:rsidRDefault="00B65EEB" w:rsidP="00B65EEB">
      <w:pPr>
        <w:ind w:firstLine="567"/>
        <w:jc w:val="center"/>
      </w:pPr>
      <w:proofErr w:type="gramStart"/>
      <w:r>
        <w:t>z</w:t>
      </w:r>
      <w:proofErr w:type="gramEnd"/>
      <w:r>
        <w:t xml:space="preserve"> = r ( cos</w:t>
      </w:r>
      <w:r w:rsidRPr="00B65EEB">
        <w:rPr>
          <w:rFonts w:ascii="Symbol" w:hAnsi="Symbol"/>
        </w:rPr>
        <w:t></w:t>
      </w:r>
      <w:r w:rsidRPr="00EB428A">
        <w:rPr>
          <w:rFonts w:ascii="Symbol" w:hAnsi="Symbol"/>
        </w:rPr>
        <w:t></w:t>
      </w:r>
      <w:r>
        <w:t xml:space="preserve"> + i sin</w:t>
      </w:r>
      <w:r w:rsidRPr="00B65EEB">
        <w:rPr>
          <w:rFonts w:ascii="Symbol" w:hAnsi="Symbol"/>
        </w:rPr>
        <w:t></w:t>
      </w:r>
      <w:r w:rsidRPr="00EB428A">
        <w:rPr>
          <w:rFonts w:ascii="Symbol" w:hAnsi="Symbol"/>
        </w:rPr>
        <w:t></w:t>
      </w:r>
      <w:r>
        <w:t xml:space="preserve"> )</w:t>
      </w:r>
    </w:p>
    <w:p w14:paraId="7BB90318" w14:textId="77777777" w:rsidR="00B65EEB" w:rsidRDefault="00B65EEB" w:rsidP="00151CC1">
      <w:pPr>
        <w:ind w:firstLine="567"/>
        <w:jc w:val="both"/>
      </w:pPr>
    </w:p>
    <w:p w14:paraId="49988954" w14:textId="71BBF4F5" w:rsidR="00B65EEB" w:rsidRDefault="00B65EEB" w:rsidP="00151CC1">
      <w:pPr>
        <w:ind w:firstLine="567"/>
        <w:jc w:val="both"/>
      </w:pPr>
      <w:r>
        <w:t xml:space="preserve">En algèbre géométrique on écrira aussi     r </w:t>
      </w:r>
      <w:proofErr w:type="spellStart"/>
      <w:r>
        <w:t>e</w:t>
      </w:r>
      <w:r w:rsidRPr="00EB428A">
        <w:rPr>
          <w:vertAlign w:val="superscript"/>
        </w:rPr>
        <w:t>i</w:t>
      </w:r>
      <w:proofErr w:type="spellEnd"/>
      <w:r w:rsidRPr="00EB428A">
        <w:rPr>
          <w:rFonts w:ascii="Symbol" w:hAnsi="Symbol"/>
          <w:vertAlign w:val="superscript"/>
        </w:rPr>
        <w:t></w:t>
      </w:r>
    </w:p>
    <w:p w14:paraId="4445E911" w14:textId="091FECAC" w:rsidR="00B65EEB" w:rsidRPr="00B65EEB" w:rsidRDefault="00B65EEB" w:rsidP="00B65EEB">
      <w:pPr>
        <w:ind w:firstLine="567"/>
        <w:jc w:val="both"/>
      </w:pPr>
      <w:r>
        <w:t xml:space="preserve">Mais si on multiplie un nombre complexe z </w:t>
      </w:r>
      <w:r w:rsidRPr="00B65EEB">
        <w:rPr>
          <w:i/>
        </w:rPr>
        <w:t>à droite</w:t>
      </w:r>
      <w:r>
        <w:t xml:space="preserve"> par r </w:t>
      </w:r>
      <w:proofErr w:type="spellStart"/>
      <w:r>
        <w:t>e</w:t>
      </w:r>
      <w:r w:rsidRPr="00EB428A">
        <w:rPr>
          <w:vertAlign w:val="superscript"/>
        </w:rPr>
        <w:t>i</w:t>
      </w:r>
      <w:proofErr w:type="spellEnd"/>
      <w:r w:rsidRPr="00EB428A">
        <w:rPr>
          <w:rFonts w:ascii="Symbol" w:hAnsi="Symbol"/>
          <w:vertAlign w:val="superscript"/>
        </w:rPr>
        <w:t></w:t>
      </w:r>
      <w:r>
        <w:rPr>
          <w:rFonts w:ascii="Symbol" w:hAnsi="Symbol"/>
          <w:vertAlign w:val="superscript"/>
        </w:rPr>
        <w:t></w:t>
      </w:r>
      <w:r w:rsidRPr="00B65EEB">
        <w:t xml:space="preserve"> </w:t>
      </w:r>
      <w:r>
        <w:t xml:space="preserve">ceci entraine la multiplication de son module par r plus une rotation de + </w:t>
      </w:r>
      <w:r w:rsidRPr="00EB428A">
        <w:rPr>
          <w:rFonts w:ascii="Symbol" w:hAnsi="Symbol"/>
        </w:rPr>
        <w:t></w:t>
      </w:r>
    </w:p>
    <w:p w14:paraId="68302389" w14:textId="7CD596E4" w:rsidR="00B65EEB" w:rsidRPr="00B65EEB" w:rsidRDefault="00B65EEB" w:rsidP="00B65EEB">
      <w:pPr>
        <w:ind w:firstLine="567"/>
        <w:jc w:val="both"/>
      </w:pPr>
      <w:r>
        <w:t xml:space="preserve">Mais si on multiplie un nombre complexe z à gauche  par r </w:t>
      </w:r>
      <w:proofErr w:type="spellStart"/>
      <w:r>
        <w:t>e</w:t>
      </w:r>
      <w:r w:rsidRPr="00EB428A">
        <w:rPr>
          <w:vertAlign w:val="superscript"/>
        </w:rPr>
        <w:t>i</w:t>
      </w:r>
      <w:proofErr w:type="spellEnd"/>
      <w:r w:rsidRPr="00EB428A">
        <w:rPr>
          <w:rFonts w:ascii="Symbol" w:hAnsi="Symbol"/>
          <w:vertAlign w:val="superscript"/>
        </w:rPr>
        <w:t></w:t>
      </w:r>
      <w:r>
        <w:rPr>
          <w:rFonts w:ascii="Symbol" w:hAnsi="Symbol"/>
          <w:vertAlign w:val="superscript"/>
        </w:rPr>
        <w:t></w:t>
      </w:r>
      <w:r w:rsidRPr="00B65EEB">
        <w:t xml:space="preserve"> </w:t>
      </w:r>
      <w:r>
        <w:t xml:space="preserve">ceci entraine la multiplication de son module par r plus une rotation de - </w:t>
      </w:r>
      <w:r w:rsidRPr="00EB428A">
        <w:rPr>
          <w:rFonts w:ascii="Symbol" w:hAnsi="Symbol"/>
        </w:rPr>
        <w:t></w:t>
      </w:r>
    </w:p>
    <w:p w14:paraId="172EDEA9" w14:textId="06878F40" w:rsidR="00B65EEB" w:rsidRDefault="00B65EEB" w:rsidP="00151CC1">
      <w:pPr>
        <w:ind w:firstLine="567"/>
        <w:jc w:val="both"/>
      </w:pPr>
      <w:r>
        <w:t xml:space="preserve">Ainsi quand on se limite aux pseudo-vecteurs on a l’équivalent du </w:t>
      </w:r>
      <w:r w:rsidRPr="004E3936">
        <w:rPr>
          <w:i/>
        </w:rPr>
        <w:t>complexe conjugué</w:t>
      </w:r>
      <w:r>
        <w:t xml:space="preserve">, vu que si </w:t>
      </w:r>
    </w:p>
    <w:p w14:paraId="186C1ABE" w14:textId="6BDA1CE5" w:rsidR="00B65EEB" w:rsidRDefault="00B65EEB" w:rsidP="00B65EEB">
      <w:pPr>
        <w:ind w:firstLine="567"/>
        <w:jc w:val="center"/>
      </w:pPr>
      <w:proofErr w:type="gramStart"/>
      <w:r>
        <w:t>a</w:t>
      </w:r>
      <w:proofErr w:type="gramEnd"/>
      <w:r>
        <w:t xml:space="preserve"> = r ( cos</w:t>
      </w:r>
      <w:r w:rsidRPr="00B65EEB">
        <w:rPr>
          <w:rFonts w:ascii="Symbol" w:hAnsi="Symbol"/>
        </w:rPr>
        <w:t></w:t>
      </w:r>
      <w:r w:rsidRPr="00EB428A">
        <w:rPr>
          <w:rFonts w:ascii="Symbol" w:hAnsi="Symbol"/>
        </w:rPr>
        <w:t></w:t>
      </w:r>
      <w:r>
        <w:t xml:space="preserve"> + i sin</w:t>
      </w:r>
      <w:r w:rsidRPr="00B65EEB">
        <w:rPr>
          <w:rFonts w:ascii="Symbol" w:hAnsi="Symbol"/>
        </w:rPr>
        <w:t></w:t>
      </w:r>
      <w:r w:rsidRPr="00EB428A">
        <w:rPr>
          <w:rFonts w:ascii="Symbol" w:hAnsi="Symbol"/>
        </w:rPr>
        <w:t></w:t>
      </w:r>
      <w:r>
        <w:t xml:space="preserve"> )</w:t>
      </w:r>
    </w:p>
    <w:p w14:paraId="29935DA0" w14:textId="27E53E8C" w:rsidR="00B65EEB" w:rsidRDefault="00B65EEB" w:rsidP="00151CC1">
      <w:pPr>
        <w:ind w:firstLine="567"/>
        <w:jc w:val="both"/>
      </w:pPr>
      <w:proofErr w:type="gramStart"/>
      <w:r>
        <w:t>alors</w:t>
      </w:r>
      <w:proofErr w:type="gramEnd"/>
      <w:r>
        <w:t xml:space="preserve"> : </w:t>
      </w:r>
    </w:p>
    <w:p w14:paraId="4938ECE7" w14:textId="45F42599" w:rsidR="00B65EEB" w:rsidRDefault="00B65EEB" w:rsidP="00B65EEB">
      <w:pPr>
        <w:ind w:firstLine="567"/>
        <w:jc w:val="center"/>
      </w:pPr>
      <w:proofErr w:type="gramStart"/>
      <w:r>
        <w:t>a</w:t>
      </w:r>
      <w:proofErr w:type="gramEnd"/>
      <w:r>
        <w:t>* = r ( cos</w:t>
      </w:r>
      <w:r w:rsidRPr="00B65EEB">
        <w:rPr>
          <w:rFonts w:ascii="Symbol" w:hAnsi="Symbol"/>
        </w:rPr>
        <w:t></w:t>
      </w:r>
      <w:r w:rsidRPr="00EB428A">
        <w:rPr>
          <w:rFonts w:ascii="Symbol" w:hAnsi="Symbol"/>
        </w:rPr>
        <w:t></w:t>
      </w:r>
      <w:r>
        <w:t xml:space="preserve"> - i sin</w:t>
      </w:r>
      <w:r w:rsidRPr="00B65EEB">
        <w:rPr>
          <w:rFonts w:ascii="Symbol" w:hAnsi="Symbol"/>
        </w:rPr>
        <w:t></w:t>
      </w:r>
      <w:r w:rsidRPr="00EB428A">
        <w:rPr>
          <w:rFonts w:ascii="Symbol" w:hAnsi="Symbol"/>
        </w:rPr>
        <w:t></w:t>
      </w:r>
      <w:r>
        <w:t xml:space="preserve"> )</w:t>
      </w:r>
    </w:p>
    <w:p w14:paraId="7BA06FC7" w14:textId="42532637" w:rsidR="00B65EEB" w:rsidRDefault="00B65EEB" w:rsidP="00151CC1">
      <w:pPr>
        <w:ind w:firstLine="567"/>
        <w:jc w:val="both"/>
      </w:pPr>
      <w:r>
        <w:br/>
        <w:t xml:space="preserve">Dans cet univers des pseudo-scalaires on a : </w:t>
      </w:r>
    </w:p>
    <w:p w14:paraId="4D068C8F" w14:textId="4F34E542" w:rsidR="00B65EEB" w:rsidRDefault="00B65EEB" w:rsidP="00B65EEB">
      <w:pPr>
        <w:ind w:firstLine="567"/>
        <w:jc w:val="center"/>
      </w:pPr>
      <w:proofErr w:type="gramStart"/>
      <w:r>
        <w:lastRenderedPageBreak/>
        <w:t>a</w:t>
      </w:r>
      <w:proofErr w:type="gramEnd"/>
      <w:r>
        <w:t xml:space="preserve"> z = z a*</w:t>
      </w:r>
    </w:p>
    <w:p w14:paraId="54ED274B" w14:textId="77777777" w:rsidR="00B65EEB" w:rsidRDefault="00B65EEB" w:rsidP="00151CC1">
      <w:pPr>
        <w:ind w:firstLine="567"/>
        <w:jc w:val="both"/>
      </w:pPr>
    </w:p>
    <w:p w14:paraId="5F541202" w14:textId="77777777" w:rsidR="000A40FF" w:rsidRDefault="000A40FF" w:rsidP="000A40FF">
      <w:pPr>
        <w:jc w:val="both"/>
        <w:rPr>
          <w:b/>
        </w:rPr>
      </w:pPr>
      <w:r>
        <w:rPr>
          <w:b/>
        </w:rPr>
        <w:t xml:space="preserve">Conjugué complexe d’un </w:t>
      </w:r>
      <w:proofErr w:type="spellStart"/>
      <w:r>
        <w:rPr>
          <w:b/>
        </w:rPr>
        <w:t>bivecteur</w:t>
      </w:r>
      <w:proofErr w:type="spellEnd"/>
      <w:r>
        <w:rPr>
          <w:b/>
        </w:rPr>
        <w:t xml:space="preserve">  </w:t>
      </w:r>
      <w:r w:rsidRPr="00EB49E6">
        <w:rPr>
          <w:b/>
          <w:position w:val="-10"/>
        </w:rPr>
        <w:object w:dxaOrig="700" w:dyaOrig="320" w14:anchorId="6290E8C4">
          <v:shape id="_x0000_i1066" type="#_x0000_t75" style="width:34.8pt;height:16.15pt" o:ole="">
            <v:imagedata r:id="rId107" o:title=""/>
          </v:shape>
          <o:OLEObject Type="Embed" ProgID="Equation.DSMT4" ShapeID="_x0000_i1066" DrawAspect="Content" ObjectID="_1588134319" r:id="rId108"/>
        </w:object>
      </w:r>
      <w:r>
        <w:rPr>
          <w:b/>
        </w:rPr>
        <w:t xml:space="preserve"> </w:t>
      </w:r>
    </w:p>
    <w:p w14:paraId="3743CE76" w14:textId="77777777" w:rsidR="000A40FF" w:rsidRPr="00EB49E6" w:rsidRDefault="000A40FF" w:rsidP="000A40FF">
      <w:pPr>
        <w:jc w:val="both"/>
      </w:pPr>
      <w:r w:rsidRPr="00EB49E6">
        <w:t xml:space="preserve">Par définition : </w:t>
      </w:r>
    </w:p>
    <w:p w14:paraId="3F5468BF" w14:textId="77777777" w:rsidR="000A40FF" w:rsidRDefault="000A40FF" w:rsidP="000A40FF">
      <w:pPr>
        <w:ind w:firstLine="567"/>
        <w:jc w:val="center"/>
        <w:rPr>
          <w:b/>
        </w:rPr>
      </w:pPr>
      <w:r w:rsidRPr="00EB49E6">
        <w:rPr>
          <w:b/>
          <w:position w:val="-10"/>
        </w:rPr>
        <w:object w:dxaOrig="1700" w:dyaOrig="300" w14:anchorId="6C3E80E4">
          <v:shape id="_x0000_i1067" type="#_x0000_t75" style="width:85.2pt;height:15.2pt" o:ole="">
            <v:imagedata r:id="rId109" o:title=""/>
          </v:shape>
          <o:OLEObject Type="Embed" ProgID="Equation.DSMT4" ShapeID="_x0000_i1067" DrawAspect="Content" ObjectID="_1588134320" r:id="rId110"/>
        </w:object>
      </w:r>
    </w:p>
    <w:p w14:paraId="24434619" w14:textId="77777777" w:rsidR="000A40FF" w:rsidRDefault="000A40FF" w:rsidP="000A40FF">
      <w:pPr>
        <w:ind w:firstLine="567"/>
        <w:jc w:val="both"/>
        <w:rPr>
          <w:b/>
        </w:rPr>
      </w:pPr>
    </w:p>
    <w:p w14:paraId="43E4F756" w14:textId="77777777" w:rsidR="000A40FF" w:rsidRDefault="000A40FF" w:rsidP="000A40FF">
      <w:pPr>
        <w:jc w:val="both"/>
      </w:pPr>
      <w:r w:rsidRPr="00EB49E6">
        <w:t>Mais :</w:t>
      </w:r>
      <w:r>
        <w:t xml:space="preserve">                                            </w:t>
      </w:r>
      <w:r w:rsidRPr="00EB49E6">
        <w:rPr>
          <w:b/>
          <w:position w:val="-14"/>
        </w:rPr>
        <w:object w:dxaOrig="1900" w:dyaOrig="420" w14:anchorId="34E394ED">
          <v:shape id="_x0000_i1068" type="#_x0000_t75" style="width:95pt;height:21.05pt" o:ole="">
            <v:imagedata r:id="rId111" o:title=""/>
          </v:shape>
          <o:OLEObject Type="Embed" ProgID="Equation.DSMT4" ShapeID="_x0000_i1068" DrawAspect="Content" ObjectID="_1588134321" r:id="rId112"/>
        </w:object>
      </w:r>
    </w:p>
    <w:p w14:paraId="41F1784E" w14:textId="77777777" w:rsidR="000A40FF" w:rsidRPr="00EB49E6" w:rsidRDefault="000A40FF" w:rsidP="000A40FF">
      <w:pPr>
        <w:ind w:firstLine="567"/>
        <w:jc w:val="both"/>
      </w:pPr>
      <w:r>
        <w:t xml:space="preserve">                                          </w:t>
      </w:r>
      <w:r w:rsidRPr="00EB49E6">
        <w:t xml:space="preserve"> </w:t>
      </w:r>
      <w:r w:rsidRPr="00EB49E6">
        <w:rPr>
          <w:b/>
          <w:position w:val="-14"/>
        </w:rPr>
        <w:object w:dxaOrig="1960" w:dyaOrig="420" w14:anchorId="19D529BB">
          <v:shape id="_x0000_i1069" type="#_x0000_t75" style="width:97.95pt;height:21.05pt" o:ole="">
            <v:imagedata r:id="rId113" o:title=""/>
          </v:shape>
          <o:OLEObject Type="Embed" ProgID="Equation.DSMT4" ShapeID="_x0000_i1069" DrawAspect="Content" ObjectID="_1588134322" r:id="rId114"/>
        </w:object>
      </w:r>
    </w:p>
    <w:p w14:paraId="67A12EE9" w14:textId="77777777" w:rsidR="000A40FF" w:rsidRDefault="000A40FF" w:rsidP="000A40FF">
      <w:pPr>
        <w:jc w:val="both"/>
      </w:pPr>
      <w:r>
        <w:t xml:space="preserve">On peut alors écrire : </w:t>
      </w:r>
    </w:p>
    <w:p w14:paraId="2D919409" w14:textId="77777777" w:rsidR="000A40FF" w:rsidRDefault="000A40FF" w:rsidP="000A40FF">
      <w:pPr>
        <w:ind w:firstLine="567"/>
        <w:jc w:val="center"/>
        <w:rPr>
          <w:b/>
        </w:rPr>
      </w:pPr>
      <w:r w:rsidRPr="0017189C">
        <w:rPr>
          <w:b/>
          <w:position w:val="-14"/>
        </w:rPr>
        <w:object w:dxaOrig="3500" w:dyaOrig="420" w14:anchorId="21AEB869">
          <v:shape id="_x0000_i1070" type="#_x0000_t75" style="width:174.85pt;height:21.05pt" o:ole="">
            <v:imagedata r:id="rId115" o:title=""/>
          </v:shape>
          <o:OLEObject Type="Embed" ProgID="Equation.DSMT4" ShapeID="_x0000_i1070" DrawAspect="Content" ObjectID="_1588134323" r:id="rId116"/>
        </w:object>
      </w:r>
    </w:p>
    <w:p w14:paraId="44E8EC9E" w14:textId="77777777" w:rsidR="000A40FF" w:rsidRPr="0017189C" w:rsidRDefault="000A40FF" w:rsidP="000A40FF">
      <w:pPr>
        <w:ind w:firstLine="567"/>
        <w:jc w:val="center"/>
      </w:pPr>
      <w:proofErr w:type="gramStart"/>
      <w:r w:rsidRPr="0017189C">
        <w:t>( multiplication</w:t>
      </w:r>
      <w:proofErr w:type="gramEnd"/>
      <w:r w:rsidRPr="0017189C">
        <w:t xml:space="preserve"> par i </w:t>
      </w:r>
      <w:r w:rsidRPr="0017189C">
        <w:rPr>
          <w:i/>
        </w:rPr>
        <w:t>à droite </w:t>
      </w:r>
      <w:r w:rsidRPr="0017189C">
        <w:t>! )</w:t>
      </w:r>
    </w:p>
    <w:p w14:paraId="36CA50F3" w14:textId="77777777" w:rsidR="000A40FF" w:rsidRPr="0017189C" w:rsidRDefault="000A40FF" w:rsidP="000A40FF">
      <w:pPr>
        <w:jc w:val="both"/>
      </w:pPr>
    </w:p>
    <w:p w14:paraId="0A90552B" w14:textId="77777777" w:rsidR="000A40FF" w:rsidRDefault="000A40FF" w:rsidP="000A40FF">
      <w:pPr>
        <w:jc w:val="both"/>
      </w:pPr>
      <w:r>
        <w:t xml:space="preserve">Mais on sait que : </w:t>
      </w:r>
    </w:p>
    <w:p w14:paraId="5E2012C2" w14:textId="77777777" w:rsidR="000A40FF" w:rsidRPr="0017189C" w:rsidRDefault="000A40FF" w:rsidP="000A40FF">
      <w:pPr>
        <w:ind w:firstLine="567"/>
        <w:jc w:val="center"/>
      </w:pPr>
      <w:r w:rsidRPr="00FA382B">
        <w:rPr>
          <w:b/>
          <w:position w:val="-10"/>
        </w:rPr>
        <w:object w:dxaOrig="1900" w:dyaOrig="380" w14:anchorId="46E566F1">
          <v:shape id="_x0000_i1071" type="#_x0000_t75" style="width:95pt;height:19.1pt" o:ole="">
            <v:imagedata r:id="rId117" o:title=""/>
          </v:shape>
          <o:OLEObject Type="Embed" ProgID="Equation.DSMT4" ShapeID="_x0000_i1071" DrawAspect="Content" ObjectID="_1588134324" r:id="rId118"/>
        </w:object>
      </w:r>
    </w:p>
    <w:p w14:paraId="0F7C88E7" w14:textId="77777777" w:rsidR="000A40FF" w:rsidRDefault="000A40FF" w:rsidP="000A40FF">
      <w:pPr>
        <w:ind w:hanging="142"/>
        <w:jc w:val="both"/>
      </w:pPr>
      <w:r>
        <w:t xml:space="preserve">Ainsi : </w:t>
      </w:r>
    </w:p>
    <w:p w14:paraId="379CB307" w14:textId="77777777" w:rsidR="000A40FF" w:rsidRDefault="000A40FF" w:rsidP="000A40FF">
      <w:pPr>
        <w:ind w:firstLine="567"/>
        <w:jc w:val="center"/>
      </w:pPr>
      <w:r w:rsidRPr="0017189C">
        <w:rPr>
          <w:b/>
          <w:position w:val="-14"/>
        </w:rPr>
        <w:object w:dxaOrig="1700" w:dyaOrig="420" w14:anchorId="69AAFA60">
          <v:shape id="_x0000_i1072" type="#_x0000_t75" style="width:85.2pt;height:21.05pt" o:ole="">
            <v:imagedata r:id="rId119" o:title=""/>
          </v:shape>
          <o:OLEObject Type="Embed" ProgID="Equation.DSMT4" ShapeID="_x0000_i1072" DrawAspect="Content" ObjectID="_1588134325" r:id="rId120"/>
        </w:object>
      </w:r>
    </w:p>
    <w:p w14:paraId="118CD45C" w14:textId="74940DA9" w:rsidR="000A40FF" w:rsidRDefault="000A40FF" w:rsidP="000A40FF">
      <w:pPr>
        <w:ind w:firstLine="284"/>
        <w:jc w:val="both"/>
      </w:pPr>
      <w:r>
        <w:t xml:space="preserve">On a ainsi une signification géométrique du </w:t>
      </w:r>
      <w:proofErr w:type="spellStart"/>
      <w:r>
        <w:t>bivecteur</w:t>
      </w:r>
      <w:proofErr w:type="spellEnd"/>
      <w:r>
        <w:t xml:space="preserve"> </w:t>
      </w:r>
      <w:r w:rsidRPr="000A40FF">
        <w:rPr>
          <w:position w:val="-10"/>
        </w:rPr>
        <w:object w:dxaOrig="360" w:dyaOrig="300" w14:anchorId="54E159E9">
          <v:shape id="_x0000_i1073" type="#_x0000_t75" style="width:18.1pt;height:15.2pt" o:ole="">
            <v:imagedata r:id="rId121" o:title=""/>
          </v:shape>
          <o:OLEObject Type="Embed" ProgID="Equation.DSMT4" ShapeID="_x0000_i1073" DrawAspect="Content" ObjectID="_1588134326" r:id="rId122"/>
        </w:object>
      </w:r>
      <w:r>
        <w:t xml:space="preserve">construit à partir de deux mono-vecteurs </w:t>
      </w:r>
      <w:r w:rsidRPr="000A40FF">
        <w:rPr>
          <w:position w:val="-6"/>
        </w:rPr>
        <w:object w:dxaOrig="200" w:dyaOrig="260" w14:anchorId="46A466C9">
          <v:shape id="_x0000_i1074" type="#_x0000_t75" style="width:9.8pt;height:13.2pt" o:ole="">
            <v:imagedata r:id="rId123" o:title=""/>
          </v:shape>
          <o:OLEObject Type="Embed" ProgID="Equation.DSMT4" ShapeID="_x0000_i1074" DrawAspect="Content" ObjectID="_1588134327" r:id="rId124"/>
        </w:object>
      </w:r>
      <w:r>
        <w:t xml:space="preserve">et </w:t>
      </w:r>
      <w:r w:rsidRPr="000A40FF">
        <w:rPr>
          <w:position w:val="-10"/>
        </w:rPr>
        <w:object w:dxaOrig="240" w:dyaOrig="300" w14:anchorId="3B0035C4">
          <v:shape id="_x0000_i1075" type="#_x0000_t75" style="width:12.25pt;height:15.2pt" o:ole="">
            <v:imagedata r:id="rId125" o:title=""/>
          </v:shape>
          <o:OLEObject Type="Embed" ProgID="Equation.DSMT4" ShapeID="_x0000_i1075" DrawAspect="Content" ObjectID="_1588134328" r:id="rId126"/>
        </w:object>
      </w:r>
      <w:r>
        <w:t xml:space="preserve"> qui sont deux 2-vecteurs (à deux dimensions</w:t>
      </w:r>
      <w:proofErr w:type="gramStart"/>
      <w:r>
        <w:t>) .</w:t>
      </w:r>
      <w:proofErr w:type="gramEnd"/>
      <w:r>
        <w:t xml:space="preserve"> </w:t>
      </w:r>
    </w:p>
    <w:p w14:paraId="6EDD021B" w14:textId="66BF5239" w:rsidR="000A40FF" w:rsidRPr="009E7161" w:rsidRDefault="000A40FF" w:rsidP="000A40FF">
      <w:pPr>
        <w:ind w:firstLine="284"/>
        <w:jc w:val="both"/>
        <w:rPr>
          <w:color w:val="FF0000"/>
        </w:rPr>
      </w:pPr>
      <w:r w:rsidRPr="009E7161">
        <w:rPr>
          <w:color w:val="FF0000"/>
        </w:rPr>
        <w:t xml:space="preserve">Ceci équivaut à une multiplication par le produit des deux modules des deux vecteurs ; </w:t>
      </w:r>
      <w:r w:rsidRPr="009E7161">
        <w:rPr>
          <w:color w:val="FF0000"/>
          <w:position w:val="-14"/>
        </w:rPr>
        <w:object w:dxaOrig="440" w:dyaOrig="420" w14:anchorId="35836651">
          <v:shape id="_x0000_i1076" type="#_x0000_t75" style="width:22.05pt;height:21.05pt" o:ole="">
            <v:imagedata r:id="rId127" o:title=""/>
          </v:shape>
          <o:OLEObject Type="Embed" ProgID="Equation.DSMT4" ShapeID="_x0000_i1076" DrawAspect="Content" ObjectID="_1588134329" r:id="rId128"/>
        </w:object>
      </w:r>
      <w:r w:rsidRPr="009E7161">
        <w:rPr>
          <w:color w:val="FF0000"/>
        </w:rPr>
        <w:t xml:space="preserve"> et par </w:t>
      </w:r>
      <w:r w:rsidRPr="009E7161">
        <w:rPr>
          <w:color w:val="FF0000"/>
          <w:position w:val="-14"/>
        </w:rPr>
        <w:object w:dxaOrig="460" w:dyaOrig="420" w14:anchorId="7FAE9876">
          <v:shape id="_x0000_i1077" type="#_x0000_t75" style="width:23pt;height:21.05pt" o:ole="">
            <v:imagedata r:id="rId129" o:title=""/>
          </v:shape>
          <o:OLEObject Type="Embed" ProgID="Equation.DSMT4" ShapeID="_x0000_i1077" DrawAspect="Content" ObjectID="_1588134330" r:id="rId130"/>
        </w:object>
      </w:r>
      <w:r w:rsidRPr="009E7161">
        <w:rPr>
          <w:color w:val="FF0000"/>
        </w:rPr>
        <w:t xml:space="preserve"> une rotation d’un angle </w:t>
      </w:r>
      <w:r w:rsidRPr="009E7161">
        <w:rPr>
          <w:color w:val="FF0000"/>
          <w:position w:val="-6"/>
        </w:rPr>
        <w:object w:dxaOrig="200" w:dyaOrig="280" w14:anchorId="113570CB">
          <v:shape id="_x0000_i1078" type="#_x0000_t75" style="width:9.8pt;height:14.2pt" o:ole="">
            <v:imagedata r:id="rId131" o:title=""/>
          </v:shape>
          <o:OLEObject Type="Embed" ProgID="Equation.DSMT4" ShapeID="_x0000_i1078" DrawAspect="Content" ObjectID="_1588134331" r:id="rId132"/>
        </w:object>
      </w:r>
      <w:r w:rsidRPr="009E7161">
        <w:rPr>
          <w:color w:val="FF0000"/>
        </w:rPr>
        <w:t xml:space="preserve"> qui correspond à l’écart angulaire entre les deux vecteurs. </w:t>
      </w:r>
    </w:p>
    <w:p w14:paraId="4E3EB601" w14:textId="79E8E133" w:rsidR="000A40FF" w:rsidRDefault="009E7161" w:rsidP="000A40FF">
      <w:pPr>
        <w:ind w:firstLine="284"/>
        <w:jc w:val="both"/>
      </w:pPr>
      <w:r>
        <w:t xml:space="preserve">Ainsi une rotation d’un vecteur </w:t>
      </w:r>
      <w:r w:rsidRPr="009E7161">
        <w:rPr>
          <w:position w:val="-6"/>
        </w:rPr>
        <w:object w:dxaOrig="260" w:dyaOrig="260" w14:anchorId="6189AE19">
          <v:shape id="_x0000_i1079" type="#_x0000_t75" style="width:13.2pt;height:13.2pt" o:ole="">
            <v:imagedata r:id="rId133" o:title=""/>
          </v:shape>
          <o:OLEObject Type="Embed" ProgID="Equation.DSMT4" ShapeID="_x0000_i1079" DrawAspect="Content" ObjectID="_1588134332" r:id="rId134"/>
        </w:object>
      </w:r>
      <w:r>
        <w:t xml:space="preserve"> peut être assimilée au produit par un </w:t>
      </w:r>
      <w:proofErr w:type="spellStart"/>
      <w:r>
        <w:t>bivecteur</w:t>
      </w:r>
      <w:proofErr w:type="spellEnd"/>
      <w:r>
        <w:t xml:space="preserve"> </w:t>
      </w:r>
      <w:r w:rsidRPr="009E7161">
        <w:rPr>
          <w:position w:val="-10"/>
        </w:rPr>
        <w:object w:dxaOrig="360" w:dyaOrig="300" w14:anchorId="298B56B2">
          <v:shape id="_x0000_i1080" type="#_x0000_t75" style="width:18.1pt;height:15.2pt" o:ole="">
            <v:imagedata r:id="rId135" o:title=""/>
          </v:shape>
          <o:OLEObject Type="Embed" ProgID="Equation.DSMT4" ShapeID="_x0000_i1080" DrawAspect="Content" ObjectID="_1588134333" r:id="rId136"/>
        </w:object>
      </w:r>
      <w:r>
        <w:t xml:space="preserve">de magnitude unité : </w:t>
      </w:r>
    </w:p>
    <w:p w14:paraId="2DDE3633" w14:textId="77777777" w:rsidR="009E7161" w:rsidRDefault="009E7161" w:rsidP="000A40FF">
      <w:pPr>
        <w:ind w:firstLine="284"/>
        <w:jc w:val="both"/>
      </w:pPr>
    </w:p>
    <w:p w14:paraId="2E86747F" w14:textId="46C7F6B6" w:rsidR="009E7161" w:rsidRDefault="009E7161" w:rsidP="009E7161">
      <w:pPr>
        <w:ind w:firstLine="284"/>
        <w:jc w:val="center"/>
      </w:pPr>
      <w:r>
        <w:rPr>
          <w:noProof/>
          <w:lang w:eastAsia="fr-FR"/>
        </w:rPr>
        <w:lastRenderedPageBreak/>
        <w:drawing>
          <wp:inline distT="0" distB="0" distL="0" distR="0" wp14:anchorId="00507D23" wp14:editId="75A74A67">
            <wp:extent cx="4349151" cy="2232142"/>
            <wp:effectExtent l="0" t="0" r="0" b="317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ation = multiplication par un bivecteur normalisé.jpg"/>
                    <pic:cNvPicPr/>
                  </pic:nvPicPr>
                  <pic:blipFill>
                    <a:blip r:embed="rId137">
                      <a:extLst>
                        <a:ext uri="{28A0092B-C50C-407E-A947-70E740481C1C}">
                          <a14:useLocalDpi xmlns:a14="http://schemas.microsoft.com/office/drawing/2010/main" val="0"/>
                        </a:ext>
                      </a:extLst>
                    </a:blip>
                    <a:stretch>
                      <a:fillRect/>
                    </a:stretch>
                  </pic:blipFill>
                  <pic:spPr>
                    <a:xfrm>
                      <a:off x="0" y="0"/>
                      <a:ext cx="4349151" cy="2232142"/>
                    </a:xfrm>
                    <a:prstGeom prst="rect">
                      <a:avLst/>
                    </a:prstGeom>
                  </pic:spPr>
                </pic:pic>
              </a:graphicData>
            </a:graphic>
          </wp:inline>
        </w:drawing>
      </w:r>
    </w:p>
    <w:p w14:paraId="624EA3BA" w14:textId="77777777" w:rsidR="000A40FF" w:rsidRDefault="000A40FF" w:rsidP="000A40FF">
      <w:pPr>
        <w:ind w:firstLine="284"/>
        <w:jc w:val="both"/>
      </w:pPr>
    </w:p>
    <w:p w14:paraId="62BB8577" w14:textId="6C548245" w:rsidR="000A40FF" w:rsidRDefault="00972C9F" w:rsidP="000A40FF">
      <w:pPr>
        <w:ind w:firstLine="567"/>
        <w:jc w:val="both"/>
      </w:pPr>
      <w:r>
        <w:t xml:space="preserve">Mais on sait que : </w:t>
      </w:r>
    </w:p>
    <w:p w14:paraId="4905532B" w14:textId="09EB3340" w:rsidR="00972C9F" w:rsidRDefault="00972C9F" w:rsidP="00972C9F">
      <w:pPr>
        <w:ind w:firstLine="567"/>
        <w:jc w:val="center"/>
      </w:pPr>
      <w:r w:rsidRPr="00972C9F">
        <w:rPr>
          <w:b/>
          <w:position w:val="-46"/>
        </w:rPr>
        <w:object w:dxaOrig="1740" w:dyaOrig="1020" w14:anchorId="046AA290">
          <v:shape id="_x0000_i1081" type="#_x0000_t75" style="width:87.2pt;height:50.95pt" o:ole="">
            <v:imagedata r:id="rId138" o:title=""/>
          </v:shape>
          <o:OLEObject Type="Embed" ProgID="Equation.DSMT4" ShapeID="_x0000_i1081" DrawAspect="Content" ObjectID="_1588134334" r:id="rId139"/>
        </w:object>
      </w:r>
    </w:p>
    <w:p w14:paraId="4EFC2156" w14:textId="0A38DF15" w:rsidR="000A40FF" w:rsidRDefault="00972C9F" w:rsidP="000A40FF">
      <w:pPr>
        <w:ind w:firstLine="567"/>
        <w:jc w:val="both"/>
      </w:pPr>
      <w:r>
        <w:t xml:space="preserve">Autrement dit : </w:t>
      </w:r>
    </w:p>
    <w:p w14:paraId="71349B5B" w14:textId="1B01D301" w:rsidR="00972C9F" w:rsidRDefault="00BC769F" w:rsidP="00BC769F">
      <w:pPr>
        <w:ind w:firstLine="567"/>
        <w:jc w:val="center"/>
      </w:pPr>
      <w:r w:rsidRPr="00BC769F">
        <w:rPr>
          <w:b/>
          <w:position w:val="-16"/>
        </w:rPr>
        <w:object w:dxaOrig="1440" w:dyaOrig="480" w14:anchorId="0B496DB1">
          <v:shape id="_x0000_i1082" type="#_x0000_t75" style="width:1in;height:24pt" o:ole="">
            <v:imagedata r:id="rId140" o:title=""/>
          </v:shape>
          <o:OLEObject Type="Embed" ProgID="Equation.DSMT4" ShapeID="_x0000_i1082" DrawAspect="Content" ObjectID="_1588134335" r:id="rId141"/>
        </w:object>
      </w:r>
    </w:p>
    <w:p w14:paraId="44D0E780" w14:textId="77777777" w:rsidR="00BC769F" w:rsidRDefault="00BC769F" w:rsidP="000A40FF">
      <w:pPr>
        <w:ind w:firstLine="567"/>
        <w:jc w:val="both"/>
      </w:pPr>
      <w:r>
        <w:t xml:space="preserve">On a donc la signification du </w:t>
      </w:r>
      <w:r w:rsidRPr="00BC769F">
        <w:rPr>
          <w:i/>
        </w:rPr>
        <w:t xml:space="preserve">conjugué d’un </w:t>
      </w:r>
      <w:proofErr w:type="spellStart"/>
      <w:r w:rsidRPr="00BC769F">
        <w:rPr>
          <w:i/>
        </w:rPr>
        <w:t>bivecteur</w:t>
      </w:r>
      <w:proofErr w:type="spellEnd"/>
      <w:r>
        <w:t xml:space="preserve">. </w:t>
      </w:r>
    </w:p>
    <w:p w14:paraId="051093CF" w14:textId="77777777" w:rsidR="00FF78B3" w:rsidRDefault="00FF78B3" w:rsidP="000A40FF">
      <w:pPr>
        <w:ind w:firstLine="567"/>
        <w:jc w:val="both"/>
      </w:pPr>
    </w:p>
    <w:p w14:paraId="5C503E87" w14:textId="77777777" w:rsidR="00BC769F" w:rsidRDefault="00BC769F" w:rsidP="00BC769F">
      <w:pPr>
        <w:ind w:firstLine="284"/>
        <w:jc w:val="both"/>
      </w:pPr>
      <w:r>
        <w:t xml:space="preserve">On va établir un autre théorème.  Figurons les quatre  mono-vecteurs </w:t>
      </w:r>
      <w:r w:rsidRPr="00BC769F">
        <w:rPr>
          <w:position w:val="-10"/>
        </w:rPr>
        <w:object w:dxaOrig="1320" w:dyaOrig="320" w14:anchorId="211C78BA">
          <v:shape id="_x0000_i1083" type="#_x0000_t75" style="width:66.1pt;height:16.15pt" o:ole="">
            <v:imagedata r:id="rId142" o:title=""/>
          </v:shape>
          <o:OLEObject Type="Embed" ProgID="Equation.DSMT4" ShapeID="_x0000_i1083" DrawAspect="Content" ObjectID="_1588134336" r:id="rId143"/>
        </w:object>
      </w:r>
      <w:r>
        <w:t xml:space="preserve"> </w:t>
      </w:r>
    </w:p>
    <w:p w14:paraId="58E63869" w14:textId="77777777" w:rsidR="00FF78B3" w:rsidRDefault="00FF78B3" w:rsidP="00BC769F">
      <w:pPr>
        <w:ind w:firstLine="284"/>
        <w:jc w:val="both"/>
      </w:pPr>
    </w:p>
    <w:p w14:paraId="5188CD45" w14:textId="5A05C0DE" w:rsidR="00BC769F" w:rsidRDefault="00BC769F" w:rsidP="000A40FF">
      <w:pPr>
        <w:ind w:firstLine="567"/>
        <w:jc w:val="both"/>
      </w:pPr>
      <w:r>
        <w:rPr>
          <w:noProof/>
          <w:lang w:eastAsia="fr-FR"/>
        </w:rPr>
        <w:drawing>
          <wp:inline distT="0" distB="0" distL="0" distR="0" wp14:anchorId="29C4E78E" wp14:editId="093492CB">
            <wp:extent cx="5123688" cy="2020824"/>
            <wp:effectExtent l="0" t="0" r="7620" b="1143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jugué d'un bivecteur.jpg"/>
                    <pic:cNvPicPr/>
                  </pic:nvPicPr>
                  <pic:blipFill>
                    <a:blip r:embed="rId144">
                      <a:extLst>
                        <a:ext uri="{28A0092B-C50C-407E-A947-70E740481C1C}">
                          <a14:useLocalDpi xmlns:a14="http://schemas.microsoft.com/office/drawing/2010/main" val="0"/>
                        </a:ext>
                      </a:extLst>
                    </a:blip>
                    <a:stretch>
                      <a:fillRect/>
                    </a:stretch>
                  </pic:blipFill>
                  <pic:spPr>
                    <a:xfrm>
                      <a:off x="0" y="0"/>
                      <a:ext cx="5123688" cy="2020824"/>
                    </a:xfrm>
                    <a:prstGeom prst="rect">
                      <a:avLst/>
                    </a:prstGeom>
                  </pic:spPr>
                </pic:pic>
              </a:graphicData>
            </a:graphic>
          </wp:inline>
        </w:drawing>
      </w:r>
    </w:p>
    <w:p w14:paraId="68031269" w14:textId="77777777" w:rsidR="00FF78B3" w:rsidRDefault="00FF78B3" w:rsidP="000A40FF">
      <w:pPr>
        <w:ind w:firstLine="567"/>
        <w:jc w:val="both"/>
      </w:pPr>
    </w:p>
    <w:p w14:paraId="40F02494" w14:textId="2969C34F" w:rsidR="00BC769F" w:rsidRDefault="00BC769F" w:rsidP="000A40FF">
      <w:pPr>
        <w:ind w:firstLine="567"/>
        <w:jc w:val="both"/>
      </w:pPr>
      <w:r>
        <w:t xml:space="preserve">Si le </w:t>
      </w:r>
      <w:proofErr w:type="spellStart"/>
      <w:r>
        <w:t>bivecteur</w:t>
      </w:r>
      <w:proofErr w:type="spellEnd"/>
      <w:r>
        <w:t xml:space="preserve"> </w:t>
      </w:r>
      <w:r w:rsidRPr="00BC769F">
        <w:rPr>
          <w:position w:val="-10"/>
        </w:rPr>
        <w:object w:dxaOrig="360" w:dyaOrig="300" w14:anchorId="4DBF76B1">
          <v:shape id="_x0000_i1084" type="#_x0000_t75" style="width:18.1pt;height:15.2pt" o:ole="">
            <v:imagedata r:id="rId145" o:title=""/>
          </v:shape>
          <o:OLEObject Type="Embed" ProgID="Equation.DSMT4" ShapeID="_x0000_i1084" DrawAspect="Content" ObjectID="_1588134337" r:id="rId146"/>
        </w:object>
      </w:r>
      <w:r>
        <w:t xml:space="preserve"> implique une rotation </w:t>
      </w:r>
      <w:r w:rsidRPr="00BC769F">
        <w:rPr>
          <w:position w:val="-12"/>
        </w:rPr>
        <w:object w:dxaOrig="700" w:dyaOrig="380" w14:anchorId="3374F863">
          <v:shape id="_x0000_i1085" type="#_x0000_t75" style="width:34.8pt;height:19.1pt" o:ole="">
            <v:imagedata r:id="rId147" o:title=""/>
          </v:shape>
          <o:OLEObject Type="Embed" ProgID="Equation.DSMT4" ShapeID="_x0000_i1085" DrawAspect="Content" ObjectID="_1588134338" r:id="rId148"/>
        </w:object>
      </w:r>
      <w:r>
        <w:t xml:space="preserve"> </w:t>
      </w:r>
    </w:p>
    <w:p w14:paraId="5A3E4675" w14:textId="1BAC1B37" w:rsidR="00BC769F" w:rsidRDefault="00BC769F" w:rsidP="000A40FF">
      <w:pPr>
        <w:ind w:firstLine="567"/>
        <w:jc w:val="both"/>
      </w:pPr>
      <w:r>
        <w:t xml:space="preserve">Le </w:t>
      </w:r>
      <w:proofErr w:type="spellStart"/>
      <w:r>
        <w:t>bivecteur</w:t>
      </w:r>
      <w:proofErr w:type="spellEnd"/>
      <w:r>
        <w:t xml:space="preserve"> </w:t>
      </w:r>
      <w:r w:rsidRPr="00BC769F">
        <w:rPr>
          <w:position w:val="-10"/>
        </w:rPr>
        <w:object w:dxaOrig="700" w:dyaOrig="320" w14:anchorId="31999BEB">
          <v:shape id="_x0000_i1086" type="#_x0000_t75" style="width:34.8pt;height:16.15pt" o:ole="">
            <v:imagedata r:id="rId149" o:title=""/>
          </v:shape>
          <o:OLEObject Type="Embed" ProgID="Equation.DSMT4" ShapeID="_x0000_i1086" DrawAspect="Content" ObjectID="_1588134339" r:id="rId150"/>
        </w:object>
      </w:r>
      <w:r>
        <w:t xml:space="preserve"> implique ne rotation </w:t>
      </w:r>
      <w:r w:rsidRPr="00BC769F">
        <w:rPr>
          <w:position w:val="-12"/>
        </w:rPr>
        <w:object w:dxaOrig="780" w:dyaOrig="380" w14:anchorId="64FB6705">
          <v:shape id="_x0000_i1087" type="#_x0000_t75" style="width:39.2pt;height:19.1pt" o:ole="">
            <v:imagedata r:id="rId151" o:title=""/>
          </v:shape>
          <o:OLEObject Type="Embed" ProgID="Equation.DSMT4" ShapeID="_x0000_i1087" DrawAspect="Content" ObjectID="_1588134340" r:id="rId152"/>
        </w:object>
      </w:r>
    </w:p>
    <w:p w14:paraId="797B3628" w14:textId="5F217C62" w:rsidR="00B74BCC" w:rsidRDefault="00B74BCC" w:rsidP="000A40FF">
      <w:pPr>
        <w:ind w:firstLine="567"/>
        <w:jc w:val="both"/>
      </w:pPr>
      <w:r>
        <w:lastRenderedPageBreak/>
        <w:t xml:space="preserve">Mais               </w:t>
      </w:r>
      <w:r w:rsidRPr="00BC769F">
        <w:rPr>
          <w:position w:val="-12"/>
        </w:rPr>
        <w:object w:dxaOrig="2300" w:dyaOrig="380" w14:anchorId="634D1103">
          <v:shape id="_x0000_i1088" type="#_x0000_t75" style="width:115.1pt;height:19.1pt" o:ole="">
            <v:imagedata r:id="rId153" o:title=""/>
          </v:shape>
          <o:OLEObject Type="Embed" ProgID="Equation.DSMT4" ShapeID="_x0000_i1088" DrawAspect="Content" ObjectID="_1588134341" r:id="rId154"/>
        </w:object>
      </w:r>
    </w:p>
    <w:p w14:paraId="5A967532" w14:textId="77777777" w:rsidR="00766775" w:rsidRDefault="00B74BCC" w:rsidP="000A40FF">
      <w:pPr>
        <w:ind w:firstLine="567"/>
        <w:jc w:val="both"/>
      </w:pPr>
      <w:r>
        <w:t xml:space="preserve">Donc :    </w:t>
      </w:r>
    </w:p>
    <w:p w14:paraId="656469C8" w14:textId="591ADEFF" w:rsidR="00B74BCC" w:rsidRDefault="00B74BCC" w:rsidP="000A40FF">
      <w:pPr>
        <w:ind w:firstLine="567"/>
        <w:jc w:val="both"/>
      </w:pPr>
      <w:r>
        <w:t xml:space="preserve">                                                      </w:t>
      </w:r>
      <w:r w:rsidRPr="00B74BCC">
        <w:rPr>
          <w:position w:val="-16"/>
        </w:rPr>
        <w:object w:dxaOrig="1700" w:dyaOrig="480" w14:anchorId="06D9F9E4">
          <v:shape id="_x0000_i1089" type="#_x0000_t75" style="width:85.2pt;height:24pt" o:ole="">
            <v:imagedata r:id="rId155" o:title=""/>
          </v:shape>
          <o:OLEObject Type="Embed" ProgID="Equation.DSMT4" ShapeID="_x0000_i1089" DrawAspect="Content" ObjectID="_1588134342" r:id="rId156"/>
        </w:object>
      </w:r>
    </w:p>
    <w:p w14:paraId="5125FA3C" w14:textId="77777777" w:rsidR="00B74BCC" w:rsidRDefault="00B74BCC" w:rsidP="000A40FF">
      <w:pPr>
        <w:ind w:firstLine="567"/>
        <w:jc w:val="both"/>
      </w:pPr>
    </w:p>
    <w:p w14:paraId="7CE850EA" w14:textId="5E2F35A9" w:rsidR="00766775" w:rsidRDefault="00766775" w:rsidP="00766775">
      <w:pPr>
        <w:ind w:firstLine="284"/>
        <w:jc w:val="both"/>
      </w:pPr>
      <w:r>
        <w:t xml:space="preserve">On sait par ailleurs que quand </w:t>
      </w:r>
      <w:r w:rsidR="00FF78B3">
        <w:t>o</w:t>
      </w:r>
      <w:r>
        <w:t xml:space="preserve">n passe d’une multiplication à droite à une multiplication à gauche cela équivaut à faire agir le </w:t>
      </w:r>
      <w:proofErr w:type="gramStart"/>
      <w:r>
        <w:t>conjugué</w:t>
      </w:r>
      <w:proofErr w:type="gramEnd"/>
      <w:r>
        <w:t xml:space="preserve"> (donc à inverser la rotation). Donc considérons le </w:t>
      </w:r>
      <w:proofErr w:type="spellStart"/>
      <w:r>
        <w:t>trivecteur</w:t>
      </w:r>
      <w:proofErr w:type="spellEnd"/>
      <w:r>
        <w:t xml:space="preserve"> </w:t>
      </w:r>
    </w:p>
    <w:p w14:paraId="32AE3973" w14:textId="607CF4E0" w:rsidR="00766775" w:rsidRDefault="00766775" w:rsidP="00766775">
      <w:pPr>
        <w:ind w:firstLine="284"/>
        <w:jc w:val="center"/>
      </w:pPr>
      <w:r w:rsidRPr="00766775">
        <w:rPr>
          <w:position w:val="-16"/>
        </w:rPr>
        <w:object w:dxaOrig="3420" w:dyaOrig="500" w14:anchorId="558894D3">
          <v:shape id="_x0000_i1090" type="#_x0000_t75" style="width:170.95pt;height:25pt" o:ole="">
            <v:imagedata r:id="rId157" o:title=""/>
          </v:shape>
          <o:OLEObject Type="Embed" ProgID="Equation.DSMT4" ShapeID="_x0000_i1090" DrawAspect="Content" ObjectID="_1588134343" r:id="rId158"/>
        </w:object>
      </w:r>
    </w:p>
    <w:p w14:paraId="101F3A49" w14:textId="77777777" w:rsidR="00766775" w:rsidRDefault="00766775" w:rsidP="00766775">
      <w:pPr>
        <w:ind w:firstLine="284"/>
        <w:jc w:val="both"/>
      </w:pPr>
      <w:r>
        <w:t xml:space="preserve">Tel quel, </w:t>
      </w:r>
      <w:r w:rsidRPr="00766775">
        <w:rPr>
          <w:position w:val="-10"/>
        </w:rPr>
        <w:object w:dxaOrig="1360" w:dyaOrig="300" w14:anchorId="2345D0A6">
          <v:shape id="_x0000_i1091" type="#_x0000_t75" style="width:68.1pt;height:15.2pt" o:ole="">
            <v:imagedata r:id="rId159" o:title=""/>
          </v:shape>
          <o:OLEObject Type="Embed" ProgID="Equation.DSMT4" ShapeID="_x0000_i1091" DrawAspect="Content" ObjectID="_1588134344" r:id="rId160"/>
        </w:object>
      </w:r>
      <w:r>
        <w:t xml:space="preserve"> ne se lit pas facilement. </w:t>
      </w:r>
    </w:p>
    <w:p w14:paraId="423E7494" w14:textId="3FA45DF4" w:rsidR="00766775" w:rsidRDefault="00766775" w:rsidP="00766775">
      <w:pPr>
        <w:ind w:firstLine="284"/>
        <w:jc w:val="both"/>
      </w:pPr>
      <w:r>
        <w:t xml:space="preserve">Posons : </w:t>
      </w:r>
    </w:p>
    <w:p w14:paraId="7EFBD1E6" w14:textId="46A88017" w:rsidR="00766775" w:rsidRDefault="00766775" w:rsidP="00766775">
      <w:pPr>
        <w:ind w:firstLine="284"/>
        <w:jc w:val="center"/>
      </w:pPr>
      <w:r w:rsidRPr="00766775">
        <w:rPr>
          <w:position w:val="-46"/>
        </w:rPr>
        <w:object w:dxaOrig="600" w:dyaOrig="1040" w14:anchorId="4946BFFB">
          <v:shape id="_x0000_i1092" type="#_x0000_t75" style="width:29.9pt;height:51.9pt" o:ole="">
            <v:imagedata r:id="rId161" o:title=""/>
          </v:shape>
          <o:OLEObject Type="Embed" ProgID="Equation.DSMT4" ShapeID="_x0000_i1092" DrawAspect="Content" ObjectID="_1588134345" r:id="rId162"/>
        </w:object>
      </w:r>
    </w:p>
    <w:p w14:paraId="1FB53787" w14:textId="30CB65DD" w:rsidR="00766775" w:rsidRDefault="00766775" w:rsidP="00766775">
      <w:pPr>
        <w:ind w:firstLine="284"/>
        <w:jc w:val="both"/>
      </w:pPr>
      <w:r>
        <w:t xml:space="preserve">La relation se lit : </w:t>
      </w:r>
    </w:p>
    <w:p w14:paraId="38E9B02D" w14:textId="77777777" w:rsidR="00766775" w:rsidRDefault="00766775" w:rsidP="00766775">
      <w:pPr>
        <w:ind w:firstLine="284"/>
        <w:jc w:val="both"/>
      </w:pPr>
      <w:r w:rsidRPr="00766775">
        <w:rPr>
          <w:position w:val="-10"/>
        </w:rPr>
        <w:object w:dxaOrig="1180" w:dyaOrig="380" w14:anchorId="18885C43">
          <v:shape id="_x0000_i1093" type="#_x0000_t75" style="width:58.8pt;height:19.1pt" o:ole="">
            <v:imagedata r:id="rId163" o:title=""/>
          </v:shape>
          <o:OLEObject Type="Embed" ProgID="Equation.DSMT4" ShapeID="_x0000_i1093" DrawAspect="Content" ObjectID="_1588134346" r:id="rId164"/>
        </w:object>
      </w:r>
      <w:r>
        <w:t xml:space="preserve">    </w:t>
      </w:r>
      <w:proofErr w:type="gramStart"/>
      <w:r>
        <w:t>ou</w:t>
      </w:r>
      <w:proofErr w:type="gramEnd"/>
      <w:r>
        <w:t xml:space="preserve">   </w:t>
      </w:r>
    </w:p>
    <w:p w14:paraId="05C7410C" w14:textId="60F981ED" w:rsidR="00766775" w:rsidRDefault="00766775" w:rsidP="00766775">
      <w:pPr>
        <w:ind w:firstLine="284"/>
        <w:jc w:val="center"/>
      </w:pPr>
      <w:r w:rsidRPr="00766775">
        <w:rPr>
          <w:position w:val="-16"/>
        </w:rPr>
        <w:object w:dxaOrig="1540" w:dyaOrig="480" w14:anchorId="51C163B3">
          <v:shape id="_x0000_i1094" type="#_x0000_t75" style="width:76.9pt;height:24pt" o:ole="">
            <v:imagedata r:id="rId165" o:title=""/>
          </v:shape>
          <o:OLEObject Type="Embed" ProgID="Equation.DSMT4" ShapeID="_x0000_i1094" DrawAspect="Content" ObjectID="_1588134347" r:id="rId166"/>
        </w:object>
      </w:r>
    </w:p>
    <w:p w14:paraId="2B1B5A1A" w14:textId="1715DC0A" w:rsidR="00766775" w:rsidRDefault="00766775" w:rsidP="00766775">
      <w:pPr>
        <w:ind w:firstLine="284"/>
        <w:jc w:val="both"/>
      </w:pPr>
      <w:r>
        <w:t xml:space="preserve">Là c’est plus lisible. </w:t>
      </w:r>
    </w:p>
    <w:p w14:paraId="37A08799" w14:textId="685E2800" w:rsidR="00766775" w:rsidRPr="00766775" w:rsidRDefault="00766775" w:rsidP="00766775">
      <w:pPr>
        <w:ind w:firstLine="284"/>
        <w:jc w:val="center"/>
        <w:rPr>
          <w:color w:val="FF0000"/>
        </w:rPr>
      </w:pPr>
      <w:r w:rsidRPr="00766775">
        <w:rPr>
          <w:color w:val="FF0000"/>
        </w:rPr>
        <w:t>Se rappeler que ceci est valable en 2 dimensions</w:t>
      </w:r>
    </w:p>
    <w:p w14:paraId="5EFA48DF" w14:textId="77777777" w:rsidR="00766775" w:rsidRDefault="00766775" w:rsidP="00766775">
      <w:pPr>
        <w:ind w:firstLine="284"/>
        <w:jc w:val="both"/>
      </w:pPr>
    </w:p>
    <w:p w14:paraId="7F31776A" w14:textId="2414D4C9" w:rsidR="00766775" w:rsidRDefault="00A875E0" w:rsidP="00766775">
      <w:pPr>
        <w:ind w:firstLine="284"/>
        <w:jc w:val="both"/>
      </w:pPr>
      <w:r w:rsidRPr="00A875E0">
        <w:rPr>
          <w:b/>
        </w:rPr>
        <w:t>Passons à l’algèbre géométrique en trois dimensions</w:t>
      </w:r>
      <w:r>
        <w:t xml:space="preserve">. </w:t>
      </w:r>
    </w:p>
    <w:p w14:paraId="02149A99" w14:textId="7E91F713" w:rsidR="00A875E0" w:rsidRDefault="0023665D" w:rsidP="00766775">
      <w:pPr>
        <w:ind w:firstLine="284"/>
        <w:jc w:val="both"/>
      </w:pPr>
      <w:r>
        <w:t xml:space="preserve">Dans un espace 2D, où les éléments étaient </w:t>
      </w:r>
      <w:proofErr w:type="gramStart"/>
      <w:r>
        <w:t>fabriqués</w:t>
      </w:r>
      <w:proofErr w:type="gramEnd"/>
      <w:r>
        <w:t xml:space="preserve"> à partir de 2-vecteurs </w:t>
      </w:r>
      <w:r w:rsidR="00E60E14">
        <w:t xml:space="preserve"> le multi-vecteur c’était : </w:t>
      </w:r>
    </w:p>
    <w:p w14:paraId="6104E117" w14:textId="40D50F19" w:rsidR="00E60E14" w:rsidRPr="0023665D" w:rsidRDefault="00E60E14" w:rsidP="00E60E14">
      <w:pPr>
        <w:ind w:firstLine="284"/>
        <w:jc w:val="center"/>
        <w:rPr>
          <w:i/>
        </w:rPr>
      </w:pPr>
      <w:r w:rsidRPr="0023665D">
        <w:rPr>
          <w:i/>
        </w:rPr>
        <w:t xml:space="preserve">Un scalaire + un </w:t>
      </w:r>
      <w:proofErr w:type="spellStart"/>
      <w:r w:rsidRPr="0023665D">
        <w:rPr>
          <w:i/>
        </w:rPr>
        <w:t>monovecteur</w:t>
      </w:r>
      <w:proofErr w:type="spellEnd"/>
      <w:r w:rsidRPr="0023665D">
        <w:rPr>
          <w:i/>
        </w:rPr>
        <w:t xml:space="preserve"> + un </w:t>
      </w:r>
      <w:proofErr w:type="spellStart"/>
      <w:r w:rsidRPr="0023665D">
        <w:rPr>
          <w:i/>
        </w:rPr>
        <w:t>bivecteur</w:t>
      </w:r>
      <w:proofErr w:type="spellEnd"/>
    </w:p>
    <w:p w14:paraId="18A659F0" w14:textId="35BF8FD6" w:rsidR="00E60E14" w:rsidRDefault="0023665D" w:rsidP="00766775">
      <w:pPr>
        <w:ind w:firstLine="284"/>
        <w:jc w:val="both"/>
      </w:pPr>
      <w:r>
        <w:t xml:space="preserve">Dans un espace 3D, où les éléments seront </w:t>
      </w:r>
      <w:proofErr w:type="gramStart"/>
      <w:r>
        <w:t>fabriqués</w:t>
      </w:r>
      <w:proofErr w:type="gramEnd"/>
      <w:r>
        <w:t xml:space="preserve"> à partir de 3-vecteurs on devra considérer que le </w:t>
      </w:r>
      <w:proofErr w:type="spellStart"/>
      <w:r>
        <w:t>multivecteur</w:t>
      </w:r>
      <w:proofErr w:type="spellEnd"/>
      <w:r>
        <w:t xml:space="preserve">-éléments sera </w:t>
      </w:r>
    </w:p>
    <w:p w14:paraId="40C08BCA" w14:textId="6C24AE27" w:rsidR="0023665D" w:rsidRPr="0023665D" w:rsidRDefault="0023665D" w:rsidP="0023665D">
      <w:pPr>
        <w:ind w:firstLine="284"/>
        <w:jc w:val="center"/>
        <w:rPr>
          <w:i/>
        </w:rPr>
      </w:pPr>
      <w:r w:rsidRPr="0023665D">
        <w:rPr>
          <w:i/>
        </w:rPr>
        <w:t xml:space="preserve">Un scalaire + un </w:t>
      </w:r>
      <w:proofErr w:type="spellStart"/>
      <w:r w:rsidRPr="0023665D">
        <w:rPr>
          <w:i/>
        </w:rPr>
        <w:t>monovecteur</w:t>
      </w:r>
      <w:proofErr w:type="spellEnd"/>
      <w:r w:rsidRPr="0023665D">
        <w:rPr>
          <w:i/>
        </w:rPr>
        <w:t xml:space="preserve"> + un </w:t>
      </w:r>
      <w:proofErr w:type="spellStart"/>
      <w:r w:rsidRPr="0023665D">
        <w:rPr>
          <w:i/>
        </w:rPr>
        <w:t>bivecteur</w:t>
      </w:r>
      <w:proofErr w:type="spellEnd"/>
      <w:r w:rsidRPr="0023665D">
        <w:rPr>
          <w:i/>
        </w:rPr>
        <w:t xml:space="preserve"> + un </w:t>
      </w:r>
      <w:proofErr w:type="spellStart"/>
      <w:r w:rsidRPr="0023665D">
        <w:rPr>
          <w:i/>
        </w:rPr>
        <w:t>trivecteur</w:t>
      </w:r>
      <w:proofErr w:type="spellEnd"/>
    </w:p>
    <w:p w14:paraId="75CF719E" w14:textId="1E32CD85" w:rsidR="0023665D" w:rsidRDefault="00F915C0" w:rsidP="00766775">
      <w:pPr>
        <w:ind w:firstLine="284"/>
        <w:jc w:val="both"/>
      </w:pPr>
      <w:r>
        <w:t xml:space="preserve">En deux dimensions le </w:t>
      </w:r>
      <w:proofErr w:type="spellStart"/>
      <w:r>
        <w:t>bivecteur</w:t>
      </w:r>
      <w:proofErr w:type="spellEnd"/>
      <w:r>
        <w:t xml:space="preserve"> se résumait à un pseudo-scalaire et le </w:t>
      </w:r>
      <w:proofErr w:type="spellStart"/>
      <w:r>
        <w:t>multivecteur</w:t>
      </w:r>
      <w:proofErr w:type="spellEnd"/>
      <w:r>
        <w:t xml:space="preserve"> était :  </w:t>
      </w:r>
    </w:p>
    <w:p w14:paraId="130EEE10" w14:textId="77777777" w:rsidR="00FF78B3" w:rsidRDefault="00FF78B3" w:rsidP="00766775">
      <w:pPr>
        <w:ind w:firstLine="284"/>
        <w:jc w:val="both"/>
      </w:pPr>
    </w:p>
    <w:p w14:paraId="00CB851C" w14:textId="40B42725" w:rsidR="00F915C0" w:rsidRDefault="00F915C0" w:rsidP="00F915C0">
      <w:pPr>
        <w:ind w:firstLine="284"/>
        <w:jc w:val="center"/>
      </w:pPr>
      <w:r w:rsidRPr="00F915C0">
        <w:rPr>
          <w:position w:val="-10"/>
        </w:rPr>
        <w:object w:dxaOrig="1820" w:dyaOrig="320" w14:anchorId="4880F2EC">
          <v:shape id="_x0000_i1095" type="#_x0000_t75" style="width:91.1pt;height:16.15pt" o:ole="">
            <v:imagedata r:id="rId167" o:title=""/>
          </v:shape>
          <o:OLEObject Type="Embed" ProgID="Equation.DSMT4" ShapeID="_x0000_i1095" DrawAspect="Content" ObjectID="_1588134348" r:id="rId168"/>
        </w:object>
      </w:r>
      <w:r>
        <w:t xml:space="preserve">  </w:t>
      </w:r>
      <w:proofErr w:type="gramStart"/>
      <w:r>
        <w:t>( quatre</w:t>
      </w:r>
      <w:proofErr w:type="gramEnd"/>
      <w:r>
        <w:t xml:space="preserve"> composantes  )</w:t>
      </w:r>
    </w:p>
    <w:p w14:paraId="1E033A44" w14:textId="64EF0588" w:rsidR="00F915C0" w:rsidRDefault="00F915C0" w:rsidP="00766775">
      <w:pPr>
        <w:ind w:firstLine="284"/>
        <w:jc w:val="both"/>
      </w:pPr>
      <w:r>
        <w:lastRenderedPageBreak/>
        <w:t xml:space="preserve">En 3D : </w:t>
      </w:r>
    </w:p>
    <w:p w14:paraId="0CB981B3" w14:textId="08D81348" w:rsidR="00F915C0" w:rsidRDefault="003609C4" w:rsidP="003609C4">
      <w:pPr>
        <w:ind w:firstLine="284"/>
        <w:jc w:val="center"/>
      </w:pPr>
      <w:r w:rsidRPr="00F915C0">
        <w:rPr>
          <w:position w:val="-10"/>
        </w:rPr>
        <w:object w:dxaOrig="4280" w:dyaOrig="320" w14:anchorId="6F34299F">
          <v:shape id="_x0000_i1096" type="#_x0000_t75" style="width:214.05pt;height:16.15pt" o:ole="">
            <v:imagedata r:id="rId169" o:title=""/>
          </v:shape>
          <o:OLEObject Type="Embed" ProgID="Equation.DSMT4" ShapeID="_x0000_i1096" DrawAspect="Content" ObjectID="_1588134349" r:id="rId170"/>
        </w:object>
      </w:r>
    </w:p>
    <w:p w14:paraId="5D6BE362" w14:textId="5D9B9456" w:rsidR="0023665D" w:rsidRDefault="00F915C0" w:rsidP="00F915C0">
      <w:pPr>
        <w:ind w:firstLine="284"/>
        <w:jc w:val="center"/>
      </w:pPr>
      <w:proofErr w:type="gramStart"/>
      <w:r>
        <w:t>ce</w:t>
      </w:r>
      <w:proofErr w:type="gramEnd"/>
      <w:r>
        <w:t xml:space="preserve"> qui fait alors huit composantes.</w:t>
      </w:r>
    </w:p>
    <w:p w14:paraId="6545FF57" w14:textId="50376E77" w:rsidR="003609C4" w:rsidRDefault="003609C4" w:rsidP="00766775">
      <w:pPr>
        <w:ind w:firstLine="284"/>
        <w:jc w:val="both"/>
      </w:pPr>
      <w:r>
        <w:t xml:space="preserve">Il faut se rappeler que es vecteurs  forment un ensemble orthonormé. Donc : </w:t>
      </w:r>
    </w:p>
    <w:p w14:paraId="3F4F9F7D" w14:textId="54B021AC" w:rsidR="003609C4" w:rsidRDefault="003609C4" w:rsidP="003609C4">
      <w:pPr>
        <w:ind w:firstLine="284"/>
        <w:jc w:val="center"/>
      </w:pPr>
      <w:r w:rsidRPr="00F915C0">
        <w:rPr>
          <w:position w:val="-10"/>
        </w:rPr>
        <w:object w:dxaOrig="1920" w:dyaOrig="320" w14:anchorId="6CF38131">
          <v:shape id="_x0000_i1097" type="#_x0000_t75" style="width:96pt;height:16.15pt" o:ole="">
            <v:imagedata r:id="rId171" o:title=""/>
          </v:shape>
          <o:OLEObject Type="Embed" ProgID="Equation.DSMT4" ShapeID="_x0000_i1097" DrawAspect="Content" ObjectID="_1588134350" r:id="rId172"/>
        </w:object>
      </w:r>
    </w:p>
    <w:p w14:paraId="1D6181F3" w14:textId="496192F5" w:rsidR="00F915C0" w:rsidRDefault="00A61DF4" w:rsidP="00766775">
      <w:pPr>
        <w:ind w:firstLine="284"/>
        <w:jc w:val="both"/>
      </w:pPr>
      <w:r>
        <w:t xml:space="preserve">L’unité des pseudo-scalaires est encore nommée par la lettre </w:t>
      </w:r>
      <w:proofErr w:type="gramStart"/>
      <w:r>
        <w:t>i .</w:t>
      </w:r>
      <w:proofErr w:type="gramEnd"/>
      <w:r>
        <w:t xml:space="preserve"> </w:t>
      </w:r>
    </w:p>
    <w:p w14:paraId="273423A6" w14:textId="7A54687F" w:rsidR="00A61DF4" w:rsidRDefault="00A61DF4" w:rsidP="00766775">
      <w:pPr>
        <w:ind w:firstLine="284"/>
        <w:jc w:val="both"/>
      </w:pPr>
      <w:r>
        <w:t xml:space="preserve">Le dernier terme, associé à un </w:t>
      </w:r>
      <w:proofErr w:type="spellStart"/>
      <w:r>
        <w:t>trivecteur</w:t>
      </w:r>
      <w:proofErr w:type="spellEnd"/>
      <w:r>
        <w:t xml:space="preserve">, a une unique composante h. Il sera donc considéré comme un pseudo-scalaire. </w:t>
      </w:r>
    </w:p>
    <w:p w14:paraId="27F85DF0" w14:textId="369B2E85" w:rsidR="00A61DF4" w:rsidRDefault="00A61DF4" w:rsidP="00766775">
      <w:pPr>
        <w:ind w:firstLine="284"/>
        <w:jc w:val="both"/>
      </w:pPr>
      <w:r>
        <w:t xml:space="preserve">Comme on a trois termes associés à des </w:t>
      </w:r>
      <w:proofErr w:type="spellStart"/>
      <w:r>
        <w:t>bivecteurs</w:t>
      </w:r>
      <w:proofErr w:type="spellEnd"/>
      <w:r>
        <w:t xml:space="preserve">, on ne parlera plus, les concernant, de pseudo-scalaire. </w:t>
      </w:r>
    </w:p>
    <w:p w14:paraId="78C85A1A" w14:textId="4A2D18E7" w:rsidR="003609C4" w:rsidRDefault="003609C4" w:rsidP="00766775">
      <w:pPr>
        <w:ind w:firstLine="284"/>
        <w:jc w:val="both"/>
      </w:pPr>
      <w:r>
        <w:t xml:space="preserve">Formons  </w:t>
      </w:r>
      <w:r w:rsidR="00DD45CA" w:rsidRPr="003609C4">
        <w:rPr>
          <w:position w:val="-10"/>
        </w:rPr>
        <w:object w:dxaOrig="460" w:dyaOrig="380" w14:anchorId="3646CA7E">
          <v:shape id="_x0000_i1098" type="#_x0000_t75" style="width:23pt;height:19.1pt" o:ole="">
            <v:imagedata r:id="rId173" o:title=""/>
          </v:shape>
          <o:OLEObject Type="Embed" ProgID="Equation.DSMT4" ShapeID="_x0000_i1098" DrawAspect="Content" ObjectID="_1588134351" r:id="rId174"/>
        </w:object>
      </w:r>
      <w:r>
        <w:t xml:space="preserve"> et soulignons les lettres que nous conjuguerons : </w:t>
      </w:r>
    </w:p>
    <w:p w14:paraId="0DA527C5" w14:textId="39359135" w:rsidR="003609C4" w:rsidRDefault="003609C4" w:rsidP="003609C4">
      <w:pPr>
        <w:ind w:firstLine="284"/>
        <w:jc w:val="center"/>
      </w:pPr>
      <w:r w:rsidRPr="003609C4">
        <w:rPr>
          <w:position w:val="-126"/>
        </w:rPr>
        <w:object w:dxaOrig="2000" w:dyaOrig="2660" w14:anchorId="02F46BF9">
          <v:shape id="_x0000_i1099" type="#_x0000_t75" style="width:99.9pt;height:133.2pt" o:ole="">
            <v:imagedata r:id="rId175" o:title=""/>
          </v:shape>
          <o:OLEObject Type="Embed" ProgID="Equation.DSMT4" ShapeID="_x0000_i1099" DrawAspect="Content" ObjectID="_1588134352" r:id="rId176"/>
        </w:object>
      </w:r>
    </w:p>
    <w:p w14:paraId="1498DE96" w14:textId="77777777" w:rsidR="00F915C0" w:rsidRDefault="00F915C0" w:rsidP="00766775">
      <w:pPr>
        <w:ind w:firstLine="284"/>
        <w:jc w:val="both"/>
      </w:pPr>
    </w:p>
    <w:p w14:paraId="403E6407" w14:textId="77777777" w:rsidR="00DD45CA" w:rsidRDefault="003609C4" w:rsidP="00766775">
      <w:pPr>
        <w:ind w:firstLine="284"/>
        <w:jc w:val="both"/>
      </w:pPr>
      <w:r>
        <w:t xml:space="preserve">Nous pouvons donc désigner par la lettre </w:t>
      </w:r>
      <w:proofErr w:type="gramStart"/>
      <w:r>
        <w:t>i ,</w:t>
      </w:r>
      <w:proofErr w:type="gramEnd"/>
      <w:r>
        <w:t xml:space="preserve"> telle que i</w:t>
      </w:r>
      <w:r w:rsidRPr="003609C4">
        <w:rPr>
          <w:vertAlign w:val="superscript"/>
        </w:rPr>
        <w:t>2</w:t>
      </w:r>
      <w:r>
        <w:t xml:space="preserve"> = -1 </w:t>
      </w:r>
    </w:p>
    <w:p w14:paraId="3F0CC9C9" w14:textId="33F0422F" w:rsidR="00DD45CA" w:rsidRDefault="00DD45CA" w:rsidP="00DD45CA">
      <w:pPr>
        <w:ind w:firstLine="284"/>
        <w:jc w:val="center"/>
        <w:rPr>
          <w:position w:val="-10"/>
        </w:rPr>
      </w:pPr>
      <w:r w:rsidRPr="00DD45CA">
        <w:rPr>
          <w:b/>
          <w:color w:val="FF0000"/>
        </w:rPr>
        <w:t xml:space="preserve">En 3D la lettre </w:t>
      </w:r>
      <w:r w:rsidRPr="00DD45CA">
        <w:rPr>
          <w:b/>
        </w:rPr>
        <w:t>i</w:t>
      </w:r>
      <w:r w:rsidRPr="00DD45CA">
        <w:rPr>
          <w:b/>
          <w:color w:val="FF0000"/>
        </w:rPr>
        <w:t xml:space="preserve"> désigne </w:t>
      </w:r>
      <w:r>
        <w:rPr>
          <w:b/>
          <w:color w:val="FF0000"/>
        </w:rPr>
        <w:t>le</w:t>
      </w:r>
      <w:r w:rsidRPr="00DD45CA">
        <w:rPr>
          <w:b/>
          <w:color w:val="FF0000"/>
        </w:rPr>
        <w:t xml:space="preserve"> </w:t>
      </w:r>
      <w:proofErr w:type="spellStart"/>
      <w:r w:rsidRPr="00DD45CA">
        <w:rPr>
          <w:b/>
          <w:color w:val="FF0000"/>
        </w:rPr>
        <w:t>trivecteur</w:t>
      </w:r>
      <w:proofErr w:type="spellEnd"/>
      <w:r>
        <w:rPr>
          <w:b/>
          <w:color w:val="FF0000"/>
        </w:rPr>
        <w:t xml:space="preserve"> </w:t>
      </w:r>
      <w:r w:rsidRPr="00DD45CA">
        <w:rPr>
          <w:b/>
          <w:color w:val="FF0000"/>
          <w:position w:val="-10"/>
        </w:rPr>
        <w:object w:dxaOrig="460" w:dyaOrig="380" w14:anchorId="2327DD6B">
          <v:shape id="_x0000_i1100" type="#_x0000_t75" style="width:23pt;height:19.1pt" o:ole="">
            <v:imagedata r:id="rId177" o:title=""/>
          </v:shape>
          <o:OLEObject Type="Embed" ProgID="Equation.DSMT4" ShapeID="_x0000_i1100" DrawAspect="Content" ObjectID="_1588134353" r:id="rId178"/>
        </w:object>
      </w:r>
    </w:p>
    <w:p w14:paraId="1B871A00" w14:textId="15CB8974" w:rsidR="00DD45CA" w:rsidRPr="00DD45CA" w:rsidRDefault="00DD45CA" w:rsidP="00DD45CA">
      <w:pPr>
        <w:ind w:firstLine="284"/>
        <w:jc w:val="center"/>
        <w:rPr>
          <w:b/>
          <w:color w:val="FF0000"/>
        </w:rPr>
      </w:pPr>
      <w:r w:rsidRPr="00DD45CA">
        <w:rPr>
          <w:b/>
          <w:color w:val="FF0000"/>
          <w:position w:val="-10"/>
        </w:rPr>
        <w:t xml:space="preserve">Cet objet n’a qu’une unique composante et est qualifié de </w:t>
      </w:r>
      <w:r w:rsidRPr="00DD45CA">
        <w:rPr>
          <w:i/>
          <w:position w:val="-10"/>
          <w:u w:val="single"/>
        </w:rPr>
        <w:t>pseudo-scalaire</w:t>
      </w:r>
      <w:r>
        <w:rPr>
          <w:position w:val="-10"/>
        </w:rPr>
        <w:t xml:space="preserve"> </w:t>
      </w:r>
      <w:r w:rsidRPr="00DD45CA">
        <w:rPr>
          <w:b/>
          <w:color w:val="FF0000"/>
        </w:rPr>
        <w:t>.</w:t>
      </w:r>
    </w:p>
    <w:p w14:paraId="7E35BE96" w14:textId="6A0B53C8" w:rsidR="00A875E0" w:rsidRDefault="00DD45CA" w:rsidP="00766775">
      <w:pPr>
        <w:ind w:firstLine="284"/>
        <w:jc w:val="both"/>
      </w:pPr>
      <w:r>
        <w:t>En nous écrirons </w:t>
      </w:r>
      <w:r w:rsidR="003609C4">
        <w:t xml:space="preserve">: </w:t>
      </w:r>
    </w:p>
    <w:p w14:paraId="551978E6" w14:textId="7402B0C3" w:rsidR="003609C4" w:rsidRDefault="003609C4" w:rsidP="003609C4">
      <w:pPr>
        <w:ind w:firstLine="284"/>
        <w:jc w:val="center"/>
      </w:pPr>
      <w:r w:rsidRPr="00F915C0">
        <w:rPr>
          <w:position w:val="-10"/>
        </w:rPr>
        <w:object w:dxaOrig="3960" w:dyaOrig="320" w14:anchorId="25276963">
          <v:shape id="_x0000_i1101" type="#_x0000_t75" style="width:197.9pt;height:16.15pt" o:ole="">
            <v:imagedata r:id="rId179" o:title=""/>
          </v:shape>
          <o:OLEObject Type="Embed" ProgID="Equation.DSMT4" ShapeID="_x0000_i1101" DrawAspect="Content" ObjectID="_1588134354" r:id="rId180"/>
        </w:object>
      </w:r>
    </w:p>
    <w:p w14:paraId="6E08F2F9" w14:textId="62C98F32" w:rsidR="00766775" w:rsidRDefault="006E48AA" w:rsidP="00766775">
      <w:pPr>
        <w:ind w:firstLine="284"/>
        <w:jc w:val="both"/>
      </w:pPr>
      <w:r>
        <w:t xml:space="preserve">Mais, dans ce cas, ce pseudo-scalaire h ne représente pas une rotation. </w:t>
      </w:r>
    </w:p>
    <w:p w14:paraId="69876560" w14:textId="436EB5B0" w:rsidR="006E48AA" w:rsidRDefault="006E48AA" w:rsidP="00766775">
      <w:pPr>
        <w:ind w:firstLine="284"/>
        <w:jc w:val="both"/>
      </w:pPr>
      <w:r>
        <w:t xml:space="preserve">En trois dimensions </w:t>
      </w:r>
      <w:proofErr w:type="gramStart"/>
      <w:r>
        <w:t>( avec</w:t>
      </w:r>
      <w:proofErr w:type="gramEnd"/>
      <w:r>
        <w:t xml:space="preserve"> des éléments construits avec </w:t>
      </w:r>
      <w:r w:rsidR="003F3E1B">
        <w:t>deux</w:t>
      </w:r>
      <w:r>
        <w:t xml:space="preserve"> 3-vecteurs</w:t>
      </w:r>
      <w:r w:rsidR="003F3E1B">
        <w:t xml:space="preserve"> ) </w:t>
      </w:r>
      <w:r>
        <w:t xml:space="preserve">, on aura : </w:t>
      </w:r>
    </w:p>
    <w:p w14:paraId="3B8ADDA0" w14:textId="77777777" w:rsidR="00FF78B3" w:rsidRDefault="00FF78B3" w:rsidP="00766775">
      <w:pPr>
        <w:ind w:firstLine="284"/>
        <w:jc w:val="both"/>
      </w:pPr>
    </w:p>
    <w:p w14:paraId="4CBE1366" w14:textId="28CB1118" w:rsidR="006E48AA" w:rsidRDefault="006E48AA" w:rsidP="006E48AA">
      <w:pPr>
        <w:ind w:firstLine="284"/>
        <w:jc w:val="center"/>
      </w:pPr>
      <w:r>
        <w:t>A i = i A</w:t>
      </w:r>
    </w:p>
    <w:p w14:paraId="596511B9" w14:textId="77777777" w:rsidR="00FF78B3" w:rsidRDefault="00FF78B3" w:rsidP="00766775">
      <w:pPr>
        <w:ind w:firstLine="284"/>
        <w:jc w:val="both"/>
      </w:pPr>
    </w:p>
    <w:p w14:paraId="312B2C22" w14:textId="4D23A7B6" w:rsidR="003F3E1B" w:rsidRDefault="003F3E1B" w:rsidP="00766775">
      <w:pPr>
        <w:ind w:firstLine="284"/>
        <w:jc w:val="both"/>
      </w:pPr>
      <w:r>
        <w:t>Pour les scalaires c’est éviden</w:t>
      </w:r>
      <w:r w:rsidR="00D95E03">
        <w:t>t</w:t>
      </w:r>
      <w:r>
        <w:t xml:space="preserve"> : </w:t>
      </w:r>
      <w:proofErr w:type="spellStart"/>
      <w:r>
        <w:t>ia</w:t>
      </w:r>
      <w:proofErr w:type="spellEnd"/>
      <w:r>
        <w:t> = ai</w:t>
      </w:r>
    </w:p>
    <w:p w14:paraId="254EC979" w14:textId="6048F263" w:rsidR="006E48AA" w:rsidRDefault="003F3E1B" w:rsidP="00766775">
      <w:pPr>
        <w:ind w:firstLine="284"/>
        <w:jc w:val="both"/>
      </w:pPr>
      <w:r>
        <w:lastRenderedPageBreak/>
        <w:t xml:space="preserve">Commençons par les mono-vecteurs : </w:t>
      </w:r>
    </w:p>
    <w:p w14:paraId="3ECF8E17" w14:textId="77777777" w:rsidR="00FF78B3" w:rsidRDefault="00FF78B3" w:rsidP="00766775">
      <w:pPr>
        <w:ind w:firstLine="284"/>
        <w:jc w:val="both"/>
      </w:pPr>
    </w:p>
    <w:p w14:paraId="33171C8A" w14:textId="006F1251" w:rsidR="003F3E1B" w:rsidRDefault="003F3E1B" w:rsidP="003F3E1B">
      <w:pPr>
        <w:ind w:firstLine="284"/>
        <w:jc w:val="center"/>
      </w:pPr>
      <w:r w:rsidRPr="00F915C0">
        <w:rPr>
          <w:position w:val="-10"/>
        </w:rPr>
        <w:object w:dxaOrig="1300" w:dyaOrig="320" w14:anchorId="18AEAEA8">
          <v:shape id="_x0000_i1102" type="#_x0000_t75" style="width:65.15pt;height:16.15pt" o:ole="">
            <v:imagedata r:id="rId181" o:title=""/>
          </v:shape>
          <o:OLEObject Type="Embed" ProgID="Equation.DSMT4" ShapeID="_x0000_i1102" DrawAspect="Content" ObjectID="_1588134355" r:id="rId182"/>
        </w:object>
      </w:r>
    </w:p>
    <w:p w14:paraId="4E91C164" w14:textId="77777777" w:rsidR="003F3E1B" w:rsidRDefault="003F3E1B" w:rsidP="00766775">
      <w:pPr>
        <w:ind w:firstLine="284"/>
        <w:jc w:val="both"/>
      </w:pPr>
      <w:r>
        <w:t xml:space="preserve">On a : </w:t>
      </w:r>
    </w:p>
    <w:p w14:paraId="5F29BE14" w14:textId="0471A367" w:rsidR="003F3E1B" w:rsidRDefault="003F3E1B" w:rsidP="003F3E1B">
      <w:pPr>
        <w:ind w:firstLine="284"/>
        <w:jc w:val="center"/>
      </w:pPr>
      <w:r w:rsidRPr="003F3E1B">
        <w:rPr>
          <w:position w:val="-82"/>
        </w:rPr>
        <w:object w:dxaOrig="1580" w:dyaOrig="1760" w14:anchorId="43F40BB3">
          <v:shape id="_x0000_i1103" type="#_x0000_t75" style="width:78.85pt;height:88.15pt" o:ole="">
            <v:imagedata r:id="rId183" o:title=""/>
          </v:shape>
          <o:OLEObject Type="Embed" ProgID="Equation.DSMT4" ShapeID="_x0000_i1103" DrawAspect="Content" ObjectID="_1588134356" r:id="rId184"/>
        </w:object>
      </w:r>
    </w:p>
    <w:p w14:paraId="4B08E03E" w14:textId="1E6069DD" w:rsidR="003F3E1B" w:rsidRDefault="003F3E1B" w:rsidP="00766775">
      <w:pPr>
        <w:ind w:firstLine="284"/>
        <w:jc w:val="both"/>
      </w:pPr>
      <w:r>
        <w:t xml:space="preserve">Donc c’est OK. </w:t>
      </w:r>
    </w:p>
    <w:p w14:paraId="5F6DEF5D" w14:textId="3431CFFC" w:rsidR="003F3E1B" w:rsidRDefault="003F3E1B" w:rsidP="00766775">
      <w:pPr>
        <w:ind w:firstLine="284"/>
        <w:jc w:val="both"/>
      </w:pPr>
      <w:r>
        <w:t>Pour la partie « </w:t>
      </w:r>
      <w:proofErr w:type="spellStart"/>
      <w:r>
        <w:t>trivecteur</w:t>
      </w:r>
      <w:proofErr w:type="spellEnd"/>
      <w:r>
        <w:t xml:space="preserve"> » c’est aussi évident : </w:t>
      </w:r>
    </w:p>
    <w:p w14:paraId="1047F940" w14:textId="5F476355" w:rsidR="003F3E1B" w:rsidRDefault="003F3E1B" w:rsidP="003F3E1B">
      <w:pPr>
        <w:ind w:firstLine="284"/>
        <w:jc w:val="center"/>
      </w:pPr>
      <w:r w:rsidRPr="003F3E1B">
        <w:rPr>
          <w:position w:val="-10"/>
        </w:rPr>
        <w:object w:dxaOrig="3080" w:dyaOrig="320" w14:anchorId="50BA90B7">
          <v:shape id="_x0000_i1104" type="#_x0000_t75" style="width:153.8pt;height:16.15pt" o:ole="">
            <v:imagedata r:id="rId185" o:title=""/>
          </v:shape>
          <o:OLEObject Type="Embed" ProgID="Equation.DSMT4" ShapeID="_x0000_i1104" DrawAspect="Content" ObjectID="_1588134357" r:id="rId186"/>
        </w:object>
      </w:r>
    </w:p>
    <w:p w14:paraId="1784A46B" w14:textId="5FF71426" w:rsidR="003F3E1B" w:rsidRDefault="003F3E1B" w:rsidP="00766775">
      <w:pPr>
        <w:ind w:firstLine="284"/>
        <w:jc w:val="both"/>
      </w:pPr>
      <w:r>
        <w:t xml:space="preserve">Reste </w:t>
      </w:r>
      <w:proofErr w:type="gramStart"/>
      <w:r>
        <w:t xml:space="preserve">la partie </w:t>
      </w:r>
      <w:proofErr w:type="spellStart"/>
      <w:r>
        <w:t>bivecteurs</w:t>
      </w:r>
      <w:proofErr w:type="spellEnd"/>
      <w:proofErr w:type="gramEnd"/>
      <w:r>
        <w:t xml:space="preserve"> : </w:t>
      </w:r>
      <w:r w:rsidRPr="003F3E1B">
        <w:rPr>
          <w:position w:val="-10"/>
        </w:rPr>
        <w:object w:dxaOrig="2180" w:dyaOrig="320" w14:anchorId="24CCEAD8">
          <v:shape id="_x0000_i1105" type="#_x0000_t75" style="width:109.2pt;height:16.15pt" o:ole="">
            <v:imagedata r:id="rId187" o:title=""/>
          </v:shape>
          <o:OLEObject Type="Embed" ProgID="Equation.DSMT4" ShapeID="_x0000_i1105" DrawAspect="Content" ObjectID="_1588134358" r:id="rId188"/>
        </w:object>
      </w:r>
      <w:r>
        <w:t xml:space="preserve"> </w:t>
      </w:r>
    </w:p>
    <w:p w14:paraId="670A4195" w14:textId="7DF54150" w:rsidR="006E48AA" w:rsidRDefault="003F3E1B" w:rsidP="00766775">
      <w:pPr>
        <w:ind w:firstLine="284"/>
        <w:jc w:val="both"/>
      </w:pPr>
      <w:r w:rsidRPr="003F3E1B">
        <w:rPr>
          <w:position w:val="-142"/>
        </w:rPr>
        <w:object w:dxaOrig="3680" w:dyaOrig="2960" w14:anchorId="44D7A43B">
          <v:shape id="_x0000_i1106" type="#_x0000_t75" style="width:184.15pt;height:147.9pt" o:ole="">
            <v:imagedata r:id="rId189" o:title=""/>
          </v:shape>
          <o:OLEObject Type="Embed" ProgID="Equation.DSMT4" ShapeID="_x0000_i1106" DrawAspect="Content" ObjectID="_1588134359" r:id="rId190"/>
        </w:object>
      </w:r>
    </w:p>
    <w:p w14:paraId="0F82D250" w14:textId="4F7A804A" w:rsidR="006E48AA" w:rsidRDefault="003F3E1B" w:rsidP="00766775">
      <w:pPr>
        <w:ind w:firstLine="284"/>
        <w:jc w:val="both"/>
      </w:pPr>
      <w:r>
        <w:t>Et on obtient le même résultat avec i A</w:t>
      </w:r>
    </w:p>
    <w:p w14:paraId="2B9A09E6" w14:textId="681A431B" w:rsidR="003F3E1B" w:rsidRDefault="003F3E1B" w:rsidP="00766775">
      <w:pPr>
        <w:ind w:firstLine="284"/>
        <w:jc w:val="both"/>
      </w:pPr>
      <w:r>
        <w:t xml:space="preserve">Donc en 3D, quel que soit le terme, celui-ci commute avec i : </w:t>
      </w:r>
    </w:p>
    <w:p w14:paraId="1565D4CE" w14:textId="77777777" w:rsidR="00FF78B3" w:rsidRDefault="00FF78B3" w:rsidP="00766775">
      <w:pPr>
        <w:ind w:firstLine="284"/>
        <w:jc w:val="both"/>
      </w:pPr>
    </w:p>
    <w:p w14:paraId="29B38C4E" w14:textId="25794874" w:rsidR="003F3E1B" w:rsidRDefault="003F3E1B" w:rsidP="003F3E1B">
      <w:pPr>
        <w:ind w:firstLine="284"/>
        <w:jc w:val="center"/>
      </w:pPr>
      <w:r w:rsidRPr="003F3E1B">
        <w:rPr>
          <w:position w:val="-16"/>
        </w:rPr>
        <w:object w:dxaOrig="1100" w:dyaOrig="480" w14:anchorId="528D5A8B">
          <v:shape id="_x0000_i1107" type="#_x0000_t75" style="width:54.85pt;height:24pt" o:ole="">
            <v:imagedata r:id="rId191" o:title=""/>
          </v:shape>
          <o:OLEObject Type="Embed" ProgID="Equation.DSMT4" ShapeID="_x0000_i1107" DrawAspect="Content" ObjectID="_1588134360" r:id="rId192"/>
        </w:object>
      </w:r>
    </w:p>
    <w:p w14:paraId="3997CACA" w14:textId="0EBA7660" w:rsidR="000A40FF" w:rsidRDefault="003F3E1B" w:rsidP="00766775">
      <w:pPr>
        <w:ind w:firstLine="284"/>
        <w:jc w:val="both"/>
      </w:pPr>
      <w:r>
        <w:t xml:space="preserve">On s’en servira. </w:t>
      </w:r>
    </w:p>
    <w:p w14:paraId="4A4D336B" w14:textId="77777777" w:rsidR="003F3E1B" w:rsidRDefault="003F3E1B" w:rsidP="00766775">
      <w:pPr>
        <w:ind w:firstLine="284"/>
        <w:jc w:val="both"/>
      </w:pPr>
    </w:p>
    <w:p w14:paraId="40C7A5B0" w14:textId="18662A87" w:rsidR="00CA28FA" w:rsidRDefault="00CA28FA" w:rsidP="00766775">
      <w:pPr>
        <w:ind w:firstLine="284"/>
        <w:jc w:val="both"/>
      </w:pPr>
      <w:r>
        <w:t xml:space="preserve">Mais il nous faut examiner les propriétés des </w:t>
      </w:r>
      <w:proofErr w:type="spellStart"/>
      <w:r>
        <w:t>bivecteurs</w:t>
      </w:r>
      <w:proofErr w:type="spellEnd"/>
      <w:r>
        <w:t xml:space="preserve"> formés à partir d’un </w:t>
      </w:r>
      <w:proofErr w:type="spellStart"/>
      <w:r>
        <w:t>monovecteur</w:t>
      </w:r>
      <w:proofErr w:type="spellEnd"/>
      <w:r>
        <w:t xml:space="preserve"> et de i. </w:t>
      </w:r>
    </w:p>
    <w:p w14:paraId="5A9A4A6C" w14:textId="3CC09DE9" w:rsidR="00CA28FA" w:rsidRDefault="00CA28FA" w:rsidP="00CA28FA">
      <w:pPr>
        <w:ind w:firstLine="284"/>
        <w:jc w:val="both"/>
      </w:pPr>
      <w:r>
        <w:t xml:space="preserve">Prenons les trois </w:t>
      </w:r>
      <w:proofErr w:type="spellStart"/>
      <w:r>
        <w:t>monovecteurs</w:t>
      </w:r>
      <w:proofErr w:type="spellEnd"/>
      <w:r>
        <w:t xml:space="preserve"> de la base.</w:t>
      </w:r>
    </w:p>
    <w:p w14:paraId="227A2B47" w14:textId="4F14F9FB" w:rsidR="00CA28FA" w:rsidRDefault="00CA28FA" w:rsidP="00CA28FA">
      <w:pPr>
        <w:ind w:firstLine="284"/>
        <w:jc w:val="center"/>
      </w:pPr>
      <w:r w:rsidRPr="00CA28FA">
        <w:rPr>
          <w:position w:val="-46"/>
        </w:rPr>
        <w:object w:dxaOrig="3140" w:dyaOrig="1040" w14:anchorId="72C6FA2E">
          <v:shape id="_x0000_i1108" type="#_x0000_t75" style="width:157.2pt;height:51.9pt" o:ole="">
            <v:imagedata r:id="rId193" o:title=""/>
          </v:shape>
          <o:OLEObject Type="Embed" ProgID="Equation.DSMT4" ShapeID="_x0000_i1108" DrawAspect="Content" ObjectID="_1588134361" r:id="rId194"/>
        </w:object>
      </w:r>
    </w:p>
    <w:p w14:paraId="2766BA7E" w14:textId="77777777" w:rsidR="006801C6" w:rsidRDefault="006801C6" w:rsidP="00766775">
      <w:pPr>
        <w:ind w:firstLine="284"/>
        <w:jc w:val="both"/>
      </w:pPr>
    </w:p>
    <w:p w14:paraId="4290E1F4" w14:textId="2F42E791" w:rsidR="00CA28FA" w:rsidRDefault="00CA28FA" w:rsidP="00766775">
      <w:pPr>
        <w:ind w:firstLine="284"/>
        <w:jc w:val="both"/>
      </w:pPr>
      <w:r>
        <w:t xml:space="preserve">La composition,  des trois vecteurs de base selon un </w:t>
      </w:r>
      <w:proofErr w:type="spellStart"/>
      <w:r>
        <w:t>bivecteur</w:t>
      </w:r>
      <w:proofErr w:type="spellEnd"/>
      <w:r>
        <w:t xml:space="preserve"> fait que celui-ci </w:t>
      </w:r>
      <w:proofErr w:type="gramStart"/>
      <w:r>
        <w:t>a</w:t>
      </w:r>
      <w:proofErr w:type="gramEnd"/>
      <w:r>
        <w:t xml:space="preserve"> sa normale orientée le long de  et que son aire est 1. </w:t>
      </w:r>
    </w:p>
    <w:p w14:paraId="414C5AE1" w14:textId="7DA00A5A" w:rsidR="00CA28FA" w:rsidRDefault="00CA28FA" w:rsidP="00766775">
      <w:pPr>
        <w:ind w:firstLine="284"/>
        <w:jc w:val="both"/>
      </w:pPr>
      <w:r>
        <w:t xml:space="preserve">Les dessins parlent d’eux-mêmes. </w:t>
      </w:r>
    </w:p>
    <w:p w14:paraId="2B0D4718" w14:textId="77777777" w:rsidR="006801C6" w:rsidRDefault="006801C6" w:rsidP="00766775">
      <w:pPr>
        <w:ind w:firstLine="284"/>
        <w:jc w:val="both"/>
      </w:pPr>
    </w:p>
    <w:p w14:paraId="4D3AE6A2" w14:textId="3DB42788" w:rsidR="00CA28FA" w:rsidRDefault="00CA28FA" w:rsidP="00CA28FA">
      <w:pPr>
        <w:ind w:firstLine="284"/>
        <w:jc w:val="center"/>
      </w:pPr>
      <w:r>
        <w:rPr>
          <w:noProof/>
          <w:lang w:eastAsia="fr-FR"/>
        </w:rPr>
        <w:drawing>
          <wp:inline distT="0" distB="0" distL="0" distR="0" wp14:anchorId="435D6AAB" wp14:editId="1CE1BEE4">
            <wp:extent cx="5181600" cy="2078736"/>
            <wp:effectExtent l="0" t="0" r="0" b="444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 3D bivecteur x i .jpg"/>
                    <pic:cNvPicPr/>
                  </pic:nvPicPr>
                  <pic:blipFill>
                    <a:blip r:embed="rId195">
                      <a:extLst>
                        <a:ext uri="{28A0092B-C50C-407E-A947-70E740481C1C}">
                          <a14:useLocalDpi xmlns:a14="http://schemas.microsoft.com/office/drawing/2010/main" val="0"/>
                        </a:ext>
                      </a:extLst>
                    </a:blip>
                    <a:stretch>
                      <a:fillRect/>
                    </a:stretch>
                  </pic:blipFill>
                  <pic:spPr>
                    <a:xfrm>
                      <a:off x="0" y="0"/>
                      <a:ext cx="5181600" cy="2078736"/>
                    </a:xfrm>
                    <a:prstGeom prst="rect">
                      <a:avLst/>
                    </a:prstGeom>
                  </pic:spPr>
                </pic:pic>
              </a:graphicData>
            </a:graphic>
          </wp:inline>
        </w:drawing>
      </w:r>
    </w:p>
    <w:p w14:paraId="7FBA1A79" w14:textId="77777777" w:rsidR="00CA28FA" w:rsidRDefault="00CA28FA" w:rsidP="00766775">
      <w:pPr>
        <w:ind w:firstLine="284"/>
        <w:jc w:val="both"/>
      </w:pPr>
    </w:p>
    <w:p w14:paraId="219696DC" w14:textId="6B8B3A3E" w:rsidR="00CA28FA" w:rsidRDefault="00CA28FA" w:rsidP="00766775">
      <w:pPr>
        <w:ind w:firstLine="284"/>
        <w:jc w:val="both"/>
      </w:pPr>
      <w:r>
        <w:t xml:space="preserve">Situation analogue pour le </w:t>
      </w:r>
      <w:proofErr w:type="spellStart"/>
      <w:r>
        <w:t>bivecteur</w:t>
      </w:r>
      <w:proofErr w:type="spellEnd"/>
      <w:r>
        <w:t xml:space="preserve">  </w:t>
      </w:r>
      <w:r w:rsidRPr="00CA28FA">
        <w:rPr>
          <w:position w:val="-10"/>
        </w:rPr>
        <w:object w:dxaOrig="300" w:dyaOrig="320" w14:anchorId="42CE5E65">
          <v:shape id="_x0000_i1109" type="#_x0000_t75" style="width:15.2pt;height:16.15pt" o:ole="">
            <v:imagedata r:id="rId196" o:title=""/>
          </v:shape>
          <o:OLEObject Type="Embed" ProgID="Equation.DSMT4" ShapeID="_x0000_i1109" DrawAspect="Content" ObjectID="_1588134362" r:id="rId197"/>
        </w:object>
      </w:r>
      <w:r>
        <w:t xml:space="preserve">  . Pour le démontrer il suffirait de partir d’un des vecteurs de base et de l’amener sur </w:t>
      </w:r>
      <w:r w:rsidRPr="00CA28FA">
        <w:rPr>
          <w:position w:val="-6"/>
        </w:rPr>
        <w:object w:dxaOrig="200" w:dyaOrig="260" w14:anchorId="23DCE007">
          <v:shape id="_x0000_i1110" type="#_x0000_t75" style="width:9.8pt;height:13.2pt" o:ole="">
            <v:imagedata r:id="rId198" o:title=""/>
          </v:shape>
          <o:OLEObject Type="Embed" ProgID="Equation.DSMT4" ShapeID="_x0000_i1110" DrawAspect="Content" ObjectID="_1588134363" r:id="rId199"/>
        </w:object>
      </w:r>
      <w:r>
        <w:t xml:space="preserve"> par un changement de coordonnées. </w:t>
      </w:r>
    </w:p>
    <w:p w14:paraId="6D0BD52C" w14:textId="77777777" w:rsidR="00CA28FA" w:rsidRDefault="00CA28FA" w:rsidP="00766775">
      <w:pPr>
        <w:ind w:firstLine="284"/>
        <w:jc w:val="both"/>
      </w:pPr>
    </w:p>
    <w:p w14:paraId="3D65AB9C" w14:textId="0A29C3E8" w:rsidR="00CA28FA" w:rsidRDefault="00CA28FA" w:rsidP="00CA28FA">
      <w:pPr>
        <w:ind w:firstLine="284"/>
        <w:jc w:val="center"/>
      </w:pPr>
      <w:r>
        <w:rPr>
          <w:noProof/>
          <w:lang w:eastAsia="fr-FR"/>
        </w:rPr>
        <w:drawing>
          <wp:inline distT="0" distB="0" distL="0" distR="0" wp14:anchorId="7F4D4CCE" wp14:editId="6D3D8B09">
            <wp:extent cx="4210783" cy="1864736"/>
            <wp:effectExtent l="0" t="0" r="5715"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 3D bivecteur V i .jpg"/>
                    <pic:cNvPicPr/>
                  </pic:nvPicPr>
                  <pic:blipFill>
                    <a:blip r:embed="rId200">
                      <a:extLst>
                        <a:ext uri="{28A0092B-C50C-407E-A947-70E740481C1C}">
                          <a14:useLocalDpi xmlns:a14="http://schemas.microsoft.com/office/drawing/2010/main" val="0"/>
                        </a:ext>
                      </a:extLst>
                    </a:blip>
                    <a:stretch>
                      <a:fillRect/>
                    </a:stretch>
                  </pic:blipFill>
                  <pic:spPr>
                    <a:xfrm>
                      <a:off x="0" y="0"/>
                      <a:ext cx="4211301" cy="1864965"/>
                    </a:xfrm>
                    <a:prstGeom prst="rect">
                      <a:avLst/>
                    </a:prstGeom>
                  </pic:spPr>
                </pic:pic>
              </a:graphicData>
            </a:graphic>
          </wp:inline>
        </w:drawing>
      </w:r>
    </w:p>
    <w:p w14:paraId="292635FD" w14:textId="77777777" w:rsidR="00CA28FA" w:rsidRDefault="00CA28FA" w:rsidP="00766775">
      <w:pPr>
        <w:ind w:firstLine="284"/>
        <w:jc w:val="both"/>
      </w:pPr>
    </w:p>
    <w:p w14:paraId="376D3CF6" w14:textId="77777777" w:rsidR="006801C6" w:rsidRDefault="006801C6" w:rsidP="00766775">
      <w:pPr>
        <w:ind w:firstLine="284"/>
        <w:jc w:val="both"/>
      </w:pPr>
    </w:p>
    <w:p w14:paraId="35F47101" w14:textId="2BDE3ACB" w:rsidR="00CA28FA" w:rsidRDefault="006D5CA8" w:rsidP="00766775">
      <w:pPr>
        <w:ind w:firstLine="284"/>
        <w:jc w:val="both"/>
      </w:pPr>
      <w:bookmarkStart w:id="0" w:name="_GoBack"/>
      <w:bookmarkEnd w:id="0"/>
      <w:r>
        <w:t xml:space="preserve">Bien évidemment                     </w:t>
      </w:r>
      <w:r w:rsidRPr="00CA28FA">
        <w:rPr>
          <w:position w:val="-10"/>
        </w:rPr>
        <w:object w:dxaOrig="1140" w:dyaOrig="320" w14:anchorId="48C8317A">
          <v:shape id="_x0000_i1111" type="#_x0000_t75" style="width:56.8pt;height:16.15pt" o:ole="">
            <v:imagedata r:id="rId201" o:title=""/>
          </v:shape>
          <o:OLEObject Type="Embed" ProgID="Equation.DSMT4" ShapeID="_x0000_i1111" DrawAspect="Content" ObjectID="_1588134364" r:id="rId202"/>
        </w:object>
      </w:r>
    </w:p>
    <w:p w14:paraId="6EF944AB" w14:textId="77777777" w:rsidR="006D5CA8" w:rsidRDefault="006D5CA8" w:rsidP="006D5CA8">
      <w:pPr>
        <w:jc w:val="both"/>
      </w:pPr>
    </w:p>
    <w:p w14:paraId="7348D140" w14:textId="77777777" w:rsidR="006D5CA8" w:rsidRDefault="006D5CA8" w:rsidP="006D5CA8">
      <w:pPr>
        <w:jc w:val="both"/>
      </w:pPr>
      <w:r w:rsidRPr="006D5CA8">
        <w:rPr>
          <w:b/>
        </w:rPr>
        <w:lastRenderedPageBreak/>
        <w:t>Représentation standard </w:t>
      </w:r>
      <w:r>
        <w:t xml:space="preserve">: </w:t>
      </w:r>
    </w:p>
    <w:p w14:paraId="00AC59AF" w14:textId="2BEBC616" w:rsidR="006D5CA8" w:rsidRDefault="006D5CA8" w:rsidP="006D5CA8">
      <w:pPr>
        <w:jc w:val="both"/>
      </w:pPr>
      <w:r>
        <w:t xml:space="preserve">On écrit les </w:t>
      </w:r>
      <w:proofErr w:type="spellStart"/>
      <w:r>
        <w:t>multivecteurs</w:t>
      </w:r>
      <w:proofErr w:type="spellEnd"/>
      <w:r>
        <w:t xml:space="preserve"> en 3D selon : </w:t>
      </w:r>
    </w:p>
    <w:p w14:paraId="3028E527" w14:textId="77777777" w:rsidR="006D5CA8" w:rsidRDefault="006D5CA8" w:rsidP="006D5CA8">
      <w:pPr>
        <w:jc w:val="both"/>
      </w:pPr>
    </w:p>
    <w:p w14:paraId="0F1B0752" w14:textId="0B02A6BD" w:rsidR="006D5CA8" w:rsidRDefault="006D5CA8" w:rsidP="006D5CA8">
      <w:pPr>
        <w:jc w:val="center"/>
      </w:pPr>
      <w:r w:rsidRPr="006D5CA8">
        <w:rPr>
          <w:position w:val="-16"/>
        </w:rPr>
        <w:object w:dxaOrig="1700" w:dyaOrig="480" w14:anchorId="1AF499A7">
          <v:shape id="_x0000_i1112" type="#_x0000_t75" style="width:85.2pt;height:24pt" o:ole="">
            <v:imagedata r:id="rId203" o:title=""/>
          </v:shape>
          <o:OLEObject Type="Embed" ProgID="Equation.DSMT4" ShapeID="_x0000_i1112" DrawAspect="Content" ObjectID="_1588134365" r:id="rId204"/>
        </w:object>
      </w:r>
    </w:p>
    <w:p w14:paraId="110E17D3" w14:textId="7AD0E598" w:rsidR="006D5CA8" w:rsidRDefault="006D5CA8" w:rsidP="006D5CA8">
      <w:pPr>
        <w:jc w:val="both"/>
      </w:pPr>
      <w:r>
        <w:t xml:space="preserve">On a l’impression qu’on est parti d’une ensemble « réel »    </w:t>
      </w:r>
      <w:r w:rsidRPr="006D5CA8">
        <w:rPr>
          <w:position w:val="-10"/>
        </w:rPr>
        <w:object w:dxaOrig="560" w:dyaOrig="300" w14:anchorId="35BDDAC1">
          <v:shape id="_x0000_i1113" type="#_x0000_t75" style="width:27.9pt;height:15.2pt" o:ole="">
            <v:imagedata r:id="rId205" o:title=""/>
          </v:shape>
          <o:OLEObject Type="Embed" ProgID="Equation.DSMT4" ShapeID="_x0000_i1113" DrawAspect="Content" ObjectID="_1588134366" r:id="rId206"/>
        </w:object>
      </w:r>
      <w:r>
        <w:t xml:space="preserve"> qu’on a « complexifié, à l’aide de la grandeur i telle que i</w:t>
      </w:r>
      <w:r w:rsidRPr="006D5CA8">
        <w:rPr>
          <w:vertAlign w:val="superscript"/>
        </w:rPr>
        <w:t>2</w:t>
      </w:r>
      <w:r w:rsidR="00FF78B3">
        <w:t xml:space="preserve"> = -1 en complexifi</w:t>
      </w:r>
      <w:r>
        <w:t xml:space="preserve">ant à la foi la partie scalaire selon </w:t>
      </w:r>
    </w:p>
    <w:p w14:paraId="58A389CD" w14:textId="7DB2552E" w:rsidR="006D5CA8" w:rsidRDefault="006D5CA8" w:rsidP="006D5CA8">
      <w:pPr>
        <w:jc w:val="center"/>
      </w:pPr>
      <w:proofErr w:type="gramStart"/>
      <w:r>
        <w:t>a</w:t>
      </w:r>
      <w:proofErr w:type="gramEnd"/>
      <w:r>
        <w:t xml:space="preserve"> + bi</w:t>
      </w:r>
    </w:p>
    <w:p w14:paraId="3D7AB0A2" w14:textId="24D31A86" w:rsidR="006D5CA8" w:rsidRDefault="006D5CA8" w:rsidP="006D5CA8">
      <w:pPr>
        <w:jc w:val="both"/>
      </w:pPr>
      <w:proofErr w:type="gramStart"/>
      <w:r>
        <w:t>en</w:t>
      </w:r>
      <w:proofErr w:type="gramEnd"/>
      <w:r>
        <w:t xml:space="preserve"> multipliant un scalaire par i </w:t>
      </w:r>
      <w:r w:rsidRPr="006D5CA8">
        <w:rPr>
          <w:i/>
        </w:rPr>
        <w:t>, à droite</w:t>
      </w:r>
      <w:r>
        <w:t xml:space="preserve">. </w:t>
      </w:r>
    </w:p>
    <w:p w14:paraId="51AD597A" w14:textId="78D5C603" w:rsidR="006D5CA8" w:rsidRDefault="006D5CA8" w:rsidP="006D5CA8">
      <w:pPr>
        <w:jc w:val="both"/>
      </w:pPr>
      <w:r>
        <w:t xml:space="preserve">Même chose pour la partie vectorielle, toujours </w:t>
      </w:r>
      <w:r w:rsidRPr="006D5CA8">
        <w:rPr>
          <w:i/>
        </w:rPr>
        <w:t>à droite.</w:t>
      </w:r>
      <w:r>
        <w:t xml:space="preserve"> </w:t>
      </w:r>
    </w:p>
    <w:p w14:paraId="75919323" w14:textId="3624E5DE" w:rsidR="006D5CA8" w:rsidRDefault="006D5CA8" w:rsidP="006D5CA8">
      <w:pPr>
        <w:jc w:val="center"/>
      </w:pPr>
      <w:r w:rsidRPr="006D5CA8">
        <w:rPr>
          <w:position w:val="-10"/>
        </w:rPr>
        <w:object w:dxaOrig="740" w:dyaOrig="320" w14:anchorId="40934AB1">
          <v:shape id="_x0000_i1114" type="#_x0000_t75" style="width:37.2pt;height:16.15pt" o:ole="">
            <v:imagedata r:id="rId207" o:title=""/>
          </v:shape>
          <o:OLEObject Type="Embed" ProgID="Equation.DSMT4" ShapeID="_x0000_i1114" DrawAspect="Content" ObjectID="_1588134367" r:id="rId208"/>
        </w:object>
      </w:r>
    </w:p>
    <w:p w14:paraId="1B0BE33A" w14:textId="316803CB" w:rsidR="006D5CA8" w:rsidRDefault="00CA3F1E" w:rsidP="006D5CA8">
      <w:pPr>
        <w:jc w:val="both"/>
      </w:pPr>
      <w:r>
        <w:t xml:space="preserve">En 3D certains appellent les </w:t>
      </w:r>
      <w:proofErr w:type="spellStart"/>
      <w:r>
        <w:t>bivecteurs</w:t>
      </w:r>
      <w:proofErr w:type="spellEnd"/>
      <w:r>
        <w:t xml:space="preserve"> des pseudo-vecteurs, ce qui est indiqué vu</w:t>
      </w:r>
      <w:r w:rsidR="009B421E">
        <w:t xml:space="preserve"> qu’ils ont trois composantes (</w:t>
      </w:r>
      <w:r>
        <w:t xml:space="preserve">alors qu’en 2D ce sont des  pseudo-scalaires) </w:t>
      </w:r>
    </w:p>
    <w:p w14:paraId="7E664760" w14:textId="47AD3E6C" w:rsidR="009B421E" w:rsidRDefault="009B421E" w:rsidP="006D5CA8">
      <w:pPr>
        <w:jc w:val="both"/>
      </w:pPr>
      <w:r>
        <w:t xml:space="preserve">Comparons ces deux formules : </w:t>
      </w:r>
    </w:p>
    <w:p w14:paraId="1AA056DD" w14:textId="77777777" w:rsidR="009B421E" w:rsidRDefault="009B421E" w:rsidP="006D5CA8">
      <w:pPr>
        <w:jc w:val="both"/>
      </w:pPr>
    </w:p>
    <w:p w14:paraId="095E93A1" w14:textId="345E9655" w:rsidR="009B421E" w:rsidRDefault="009B421E" w:rsidP="006D5CA8">
      <w:pPr>
        <w:jc w:val="both"/>
      </w:pPr>
      <w:r>
        <w:rPr>
          <w:noProof/>
          <w:lang w:eastAsia="fr-FR"/>
        </w:rPr>
        <w:drawing>
          <wp:inline distT="0" distB="0" distL="0" distR="0" wp14:anchorId="2BBA13AC" wp14:editId="167B005C">
            <wp:extent cx="5756910" cy="1280795"/>
            <wp:effectExtent l="0" t="0" r="889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it extérieur produit  vectoriel.jpg"/>
                    <pic:cNvPicPr/>
                  </pic:nvPicPr>
                  <pic:blipFill>
                    <a:blip r:embed="rId209">
                      <a:extLst>
                        <a:ext uri="{28A0092B-C50C-407E-A947-70E740481C1C}">
                          <a14:useLocalDpi xmlns:a14="http://schemas.microsoft.com/office/drawing/2010/main" val="0"/>
                        </a:ext>
                      </a:extLst>
                    </a:blip>
                    <a:stretch>
                      <a:fillRect/>
                    </a:stretch>
                  </pic:blipFill>
                  <pic:spPr>
                    <a:xfrm>
                      <a:off x="0" y="0"/>
                      <a:ext cx="5756910" cy="1280795"/>
                    </a:xfrm>
                    <a:prstGeom prst="rect">
                      <a:avLst/>
                    </a:prstGeom>
                  </pic:spPr>
                </pic:pic>
              </a:graphicData>
            </a:graphic>
          </wp:inline>
        </w:drawing>
      </w:r>
    </w:p>
    <w:p w14:paraId="40483D91" w14:textId="77777777" w:rsidR="009B421E" w:rsidRDefault="009B421E" w:rsidP="006D5CA8">
      <w:pPr>
        <w:jc w:val="both"/>
      </w:pPr>
    </w:p>
    <w:p w14:paraId="2DDBB1F1" w14:textId="6636C7D5" w:rsidR="00767141" w:rsidRDefault="00765B81" w:rsidP="006D5CA8">
      <w:pPr>
        <w:jc w:val="both"/>
      </w:pPr>
      <w:r>
        <w:t xml:space="preserve">     </w:t>
      </w:r>
      <w:r w:rsidR="009B421E">
        <w:t xml:space="preserve">Les trois mêmes composantes se trouvent exprimées, en haut sous la forme d’un </w:t>
      </w:r>
      <w:proofErr w:type="spellStart"/>
      <w:r w:rsidR="009B421E">
        <w:t>bivecteur</w:t>
      </w:r>
      <w:proofErr w:type="spellEnd"/>
      <w:r w:rsidR="009B421E">
        <w:t xml:space="preserve"> (assimilé à un « pseudo-vecteur » et en bas sous la forme d’un vecteur </w:t>
      </w:r>
    </w:p>
    <w:p w14:paraId="5FE72676" w14:textId="7010416C" w:rsidR="00CA3F1E" w:rsidRDefault="009B0717" w:rsidP="006D5CA8">
      <w:pPr>
        <w:jc w:val="both"/>
      </w:pPr>
      <w:r>
        <w:t xml:space="preserve">On a vu comment on pouvait transformer un vecteur en </w:t>
      </w:r>
      <w:proofErr w:type="spellStart"/>
      <w:r>
        <w:t>bivecteur</w:t>
      </w:r>
      <w:proofErr w:type="spellEnd"/>
      <w:r>
        <w:t>. Appliqué ici cela donne</w:t>
      </w:r>
      <w:r w:rsidR="008A0232">
        <w:t xml:space="preserve"> la transformation du cross </w:t>
      </w:r>
      <w:proofErr w:type="spellStart"/>
      <w:r w:rsidR="008A0232">
        <w:t>product</w:t>
      </w:r>
      <w:proofErr w:type="spellEnd"/>
      <w:r w:rsidR="008A0232">
        <w:t xml:space="preserve"> en </w:t>
      </w:r>
      <w:proofErr w:type="spellStart"/>
      <w:r w:rsidR="008A0232">
        <w:t>outer</w:t>
      </w:r>
      <w:proofErr w:type="spellEnd"/>
      <w:r w:rsidR="008A0232">
        <w:t xml:space="preserve"> </w:t>
      </w:r>
      <w:proofErr w:type="spellStart"/>
      <w:r w:rsidR="008A0232">
        <w:t>product</w:t>
      </w:r>
      <w:proofErr w:type="spellEnd"/>
      <w:r w:rsidR="008A0232">
        <w:t xml:space="preserve">. </w:t>
      </w:r>
      <w:r>
        <w:t xml:space="preserve"> : </w:t>
      </w:r>
    </w:p>
    <w:p w14:paraId="1B0EBC02" w14:textId="136E10F5" w:rsidR="009B0717" w:rsidRDefault="00183701" w:rsidP="00183701">
      <w:pPr>
        <w:jc w:val="center"/>
      </w:pPr>
      <w:r w:rsidRPr="00183701">
        <w:rPr>
          <w:position w:val="-16"/>
        </w:rPr>
        <w:object w:dxaOrig="1580" w:dyaOrig="480" w14:anchorId="5AED906A">
          <v:shape id="_x0000_i1115" type="#_x0000_t75" style="width:78.85pt;height:24pt" o:ole="">
            <v:imagedata r:id="rId210" o:title=""/>
          </v:shape>
          <o:OLEObject Type="Embed" ProgID="Equation.DSMT4" ShapeID="_x0000_i1115" DrawAspect="Content" ObjectID="_1588134368" r:id="rId211"/>
        </w:object>
      </w:r>
    </w:p>
    <w:p w14:paraId="008D44AD" w14:textId="5E9D36A8" w:rsidR="00183701" w:rsidRDefault="00765B81" w:rsidP="006D5CA8">
      <w:pPr>
        <w:jc w:val="both"/>
      </w:pPr>
      <w:r>
        <w:t xml:space="preserve">    </w:t>
      </w:r>
      <w:r w:rsidR="00E35938">
        <w:t xml:space="preserve">L’idée est qu’à chaque fois qu’on voir un produit vectoriel dans des équations de la physique, on doit penser que c’est en fait un </w:t>
      </w:r>
      <w:proofErr w:type="spellStart"/>
      <w:r w:rsidR="00E35938">
        <w:t>bivecteur</w:t>
      </w:r>
      <w:proofErr w:type="spellEnd"/>
      <w:r w:rsidR="00E35938">
        <w:t xml:space="preserve">. </w:t>
      </w:r>
    </w:p>
    <w:p w14:paraId="5046A3AC" w14:textId="77777777" w:rsidR="00765B81" w:rsidRDefault="00765B81" w:rsidP="006D5CA8">
      <w:pPr>
        <w:jc w:val="both"/>
      </w:pPr>
    </w:p>
    <w:p w14:paraId="4101D2C1" w14:textId="524D3FE8" w:rsidR="00765B81" w:rsidRPr="00D95E03" w:rsidRDefault="00765B81" w:rsidP="006D5CA8">
      <w:pPr>
        <w:jc w:val="both"/>
        <w:rPr>
          <w:b/>
          <w:color w:val="FF0000"/>
        </w:rPr>
      </w:pPr>
      <w:r w:rsidRPr="00D95E03">
        <w:rPr>
          <w:b/>
          <w:color w:val="FF0000"/>
        </w:rPr>
        <w:t xml:space="preserve">Un « couple » est en fait un </w:t>
      </w:r>
      <w:proofErr w:type="spellStart"/>
      <w:r w:rsidRPr="00D95E03">
        <w:rPr>
          <w:b/>
          <w:color w:val="FF0000"/>
        </w:rPr>
        <w:t>bivecteur</w:t>
      </w:r>
      <w:proofErr w:type="spellEnd"/>
      <w:r w:rsidRPr="00D95E03">
        <w:rPr>
          <w:b/>
          <w:color w:val="FF0000"/>
        </w:rPr>
        <w:t>.</w:t>
      </w:r>
    </w:p>
    <w:p w14:paraId="4CA0B2D9" w14:textId="3659FD91" w:rsidR="00E35938" w:rsidRDefault="00C527C5" w:rsidP="006D5CA8">
      <w:pPr>
        <w:jc w:val="both"/>
      </w:pPr>
      <w:r>
        <w:t xml:space="preserve">Considérons un « torque » </w:t>
      </w:r>
      <w:proofErr w:type="gramStart"/>
      <w:r>
        <w:t>( traduit</w:t>
      </w:r>
      <w:proofErr w:type="gramEnd"/>
      <w:r>
        <w:t xml:space="preserve"> en français par « couple » )</w:t>
      </w:r>
    </w:p>
    <w:p w14:paraId="18880CA6" w14:textId="7EE0AF85" w:rsidR="00C527C5" w:rsidRDefault="00F40FD5" w:rsidP="00F40FD5">
      <w:pPr>
        <w:jc w:val="center"/>
      </w:pPr>
      <w:r w:rsidRPr="00F40FD5">
        <w:rPr>
          <w:position w:val="-10"/>
        </w:rPr>
        <w:object w:dxaOrig="940" w:dyaOrig="380" w14:anchorId="0625E7F3">
          <v:shape id="_x0000_i1116" type="#_x0000_t75" style="width:47pt;height:19.1pt" o:ole="">
            <v:imagedata r:id="rId212" o:title=""/>
          </v:shape>
          <o:OLEObject Type="Embed" ProgID="Equation.DSMT4" ShapeID="_x0000_i1116" DrawAspect="Content" ObjectID="_1588134369" r:id="rId213"/>
        </w:object>
      </w:r>
    </w:p>
    <w:p w14:paraId="0FFA20E3" w14:textId="5832400F" w:rsidR="00F40FD5" w:rsidRDefault="00F40FD5" w:rsidP="006D5CA8">
      <w:pPr>
        <w:jc w:val="both"/>
      </w:pPr>
      <w:proofErr w:type="gramStart"/>
      <w:r>
        <w:t>où</w:t>
      </w:r>
      <w:proofErr w:type="gramEnd"/>
      <w:r>
        <w:t xml:space="preserve"> </w:t>
      </w:r>
      <w:r w:rsidRPr="00F40FD5">
        <w:rPr>
          <w:position w:val="-4"/>
        </w:rPr>
        <w:object w:dxaOrig="180" w:dyaOrig="320" w14:anchorId="63423DAF">
          <v:shape id="_x0000_i1117" type="#_x0000_t75" style="width:8.8pt;height:16.15pt" o:ole="">
            <v:imagedata r:id="rId214" o:title=""/>
          </v:shape>
          <o:OLEObject Type="Embed" ProgID="Equation.DSMT4" ShapeID="_x0000_i1117" DrawAspect="Content" ObjectID="_1588134370" r:id="rId215"/>
        </w:object>
      </w:r>
      <w:r>
        <w:t xml:space="preserve"> est une force et </w:t>
      </w:r>
      <w:r w:rsidRPr="00F40FD5">
        <w:rPr>
          <w:position w:val="-4"/>
        </w:rPr>
        <w:object w:dxaOrig="180" w:dyaOrig="260" w14:anchorId="2B8FAF32">
          <v:shape id="_x0000_i1118" type="#_x0000_t75" style="width:8.8pt;height:13.2pt" o:ole="">
            <v:imagedata r:id="rId216" o:title=""/>
          </v:shape>
          <o:OLEObject Type="Embed" ProgID="Equation.DSMT4" ShapeID="_x0000_i1118" DrawAspect="Content" ObjectID="_1588134371" r:id="rId217"/>
        </w:object>
      </w:r>
      <w:r>
        <w:t xml:space="preserve"> le vecteur distance, perpendiculaire à cette force. </w:t>
      </w:r>
      <w:r w:rsidR="00765B81">
        <w:t xml:space="preserve">Il est alors préférable de considérer qu’un couple est un </w:t>
      </w:r>
      <w:proofErr w:type="spellStart"/>
      <w:r w:rsidR="00765B81">
        <w:t>bivecteur</w:t>
      </w:r>
      <w:proofErr w:type="spellEnd"/>
      <w:r w:rsidR="00765B81">
        <w:t xml:space="preserve"> et non un vecteur. </w:t>
      </w:r>
    </w:p>
    <w:p w14:paraId="51D2DB22" w14:textId="6F0ED342" w:rsidR="00765B81" w:rsidRDefault="00765B81" w:rsidP="006D5CA8">
      <w:pPr>
        <w:jc w:val="both"/>
      </w:pPr>
      <w:r>
        <w:t xml:space="preserve">On notera qu’on peut former un </w:t>
      </w:r>
      <w:proofErr w:type="spellStart"/>
      <w:r>
        <w:t>bivecteur</w:t>
      </w:r>
      <w:proofErr w:type="spellEnd"/>
      <w:r>
        <w:t xml:space="preserve"> avec le « vecteur Nabla » en écrivant</w:t>
      </w:r>
    </w:p>
    <w:p w14:paraId="4F439743" w14:textId="2998E033" w:rsidR="00765B81" w:rsidRDefault="00765B81" w:rsidP="00765B81">
      <w:pPr>
        <w:jc w:val="center"/>
      </w:pPr>
      <w:r w:rsidRPr="00765B81">
        <w:rPr>
          <w:position w:val="-10"/>
        </w:rPr>
        <w:object w:dxaOrig="380" w:dyaOrig="380" w14:anchorId="7414BA24">
          <v:shape id="_x0000_i1119" type="#_x0000_t75" style="width:19.1pt;height:19.1pt" o:ole="">
            <v:imagedata r:id="rId218" o:title=""/>
          </v:shape>
          <o:OLEObject Type="Embed" ProgID="Equation.DSMT4" ShapeID="_x0000_i1119" DrawAspect="Content" ObjectID="_1588134372" r:id="rId219"/>
        </w:object>
      </w:r>
    </w:p>
    <w:p w14:paraId="1AD0643B" w14:textId="71D5B62A" w:rsidR="00765B81" w:rsidRDefault="00765B81" w:rsidP="006D5CA8">
      <w:pPr>
        <w:jc w:val="both"/>
      </w:pPr>
      <w:proofErr w:type="gramStart"/>
      <w:r>
        <w:t>une</w:t>
      </w:r>
      <w:proofErr w:type="gramEnd"/>
      <w:r>
        <w:t xml:space="preserve"> grandeur « vectorielle » qu’on verra apparaître dans notre physique classique sous la forme d’un produit vectoriel : </w:t>
      </w:r>
    </w:p>
    <w:p w14:paraId="742AB772" w14:textId="34F72202" w:rsidR="00765B81" w:rsidRDefault="00765B81" w:rsidP="00765B81">
      <w:pPr>
        <w:jc w:val="center"/>
      </w:pPr>
      <w:r w:rsidRPr="00765B81">
        <w:rPr>
          <w:position w:val="-10"/>
        </w:rPr>
        <w:object w:dxaOrig="560" w:dyaOrig="380" w14:anchorId="25CC9830">
          <v:shape id="_x0000_i1120" type="#_x0000_t75" style="width:27.9pt;height:19.1pt" o:ole="">
            <v:imagedata r:id="rId220" o:title=""/>
          </v:shape>
          <o:OLEObject Type="Embed" ProgID="Equation.DSMT4" ShapeID="_x0000_i1120" DrawAspect="Content" ObjectID="_1588134373" r:id="rId221"/>
        </w:object>
      </w:r>
    </w:p>
    <w:p w14:paraId="1ABAE9F6" w14:textId="19E06DD8" w:rsidR="00765B81" w:rsidRDefault="00765B81" w:rsidP="006D5CA8">
      <w:pPr>
        <w:jc w:val="both"/>
      </w:pPr>
      <w:r>
        <w:t xml:space="preserve">Comme ce </w:t>
      </w:r>
      <w:proofErr w:type="spellStart"/>
      <w:r>
        <w:t>bivecteur</w:t>
      </w:r>
      <w:proofErr w:type="spellEnd"/>
      <w:r>
        <w:t xml:space="preserve"> a trois composantes on le qualifiera de pseudo-vecteur. </w:t>
      </w:r>
    </w:p>
    <w:p w14:paraId="51E2B343" w14:textId="7ACC293D" w:rsidR="00765B81" w:rsidRDefault="00765B81" w:rsidP="006D5CA8">
      <w:pPr>
        <w:jc w:val="both"/>
      </w:pPr>
      <w:r>
        <w:t xml:space="preserve">Mais on peut forme le flux du vecteur champ magnétique à travers une surface, selon : </w:t>
      </w:r>
    </w:p>
    <w:p w14:paraId="1426A9BB" w14:textId="106D088C" w:rsidR="00765B81" w:rsidRDefault="00765B81" w:rsidP="00765B81">
      <w:pPr>
        <w:jc w:val="center"/>
      </w:pPr>
      <w:r w:rsidRPr="00765B81">
        <w:rPr>
          <w:position w:val="-16"/>
        </w:rPr>
        <w:object w:dxaOrig="980" w:dyaOrig="460" w14:anchorId="0A2D8C53">
          <v:shape id="_x0000_i1121" type="#_x0000_t75" style="width:49pt;height:23pt" o:ole="">
            <v:imagedata r:id="rId222" o:title=""/>
          </v:shape>
          <o:OLEObject Type="Embed" ProgID="Equation.DSMT4" ShapeID="_x0000_i1121" DrawAspect="Content" ObjectID="_1588134374" r:id="rId223"/>
        </w:object>
      </w:r>
    </w:p>
    <w:p w14:paraId="163049E0" w14:textId="43F1E907" w:rsidR="00765B81" w:rsidRDefault="00765B81" w:rsidP="006D5CA8">
      <w:pPr>
        <w:jc w:val="both"/>
      </w:pPr>
      <w:r>
        <w:t xml:space="preserve">Dans la logique de l’algèbre géométrique cela correspondra à un </w:t>
      </w:r>
      <w:proofErr w:type="spellStart"/>
      <w:r>
        <w:t>trivecteur</w:t>
      </w:r>
      <w:proofErr w:type="spellEnd"/>
      <w:r>
        <w:t xml:space="preserve"> : </w:t>
      </w:r>
    </w:p>
    <w:p w14:paraId="277456AE" w14:textId="317A5F92" w:rsidR="00765B81" w:rsidRDefault="00765B81" w:rsidP="00765B81">
      <w:pPr>
        <w:jc w:val="center"/>
      </w:pPr>
      <w:r w:rsidRPr="00765B81">
        <w:rPr>
          <w:position w:val="-10"/>
        </w:rPr>
        <w:object w:dxaOrig="540" w:dyaOrig="380" w14:anchorId="444F4E44">
          <v:shape id="_x0000_i1122" type="#_x0000_t75" style="width:26.95pt;height:19.1pt" o:ole="">
            <v:imagedata r:id="rId224" o:title=""/>
          </v:shape>
          <o:OLEObject Type="Embed" ProgID="Equation.DSMT4" ShapeID="_x0000_i1122" DrawAspect="Content" ObjectID="_1588134375" r:id="rId225"/>
        </w:object>
      </w:r>
    </w:p>
    <w:p w14:paraId="4ACA1D62" w14:textId="7EA19A34" w:rsidR="00765B81" w:rsidRDefault="00765B81" w:rsidP="006D5CA8">
      <w:pPr>
        <w:jc w:val="both"/>
      </w:pPr>
      <w:r>
        <w:t xml:space="preserve">Et si d’aventure ce </w:t>
      </w:r>
      <w:proofErr w:type="spellStart"/>
      <w:r>
        <w:t>trivecteur</w:t>
      </w:r>
      <w:proofErr w:type="spellEnd"/>
      <w:r>
        <w:t xml:space="preserve"> se résume à une seule composante, on le qual</w:t>
      </w:r>
      <w:r w:rsidR="00FF78B3">
        <w:t>i</w:t>
      </w:r>
      <w:r>
        <w:t xml:space="preserve">fiera de </w:t>
      </w:r>
    </w:p>
    <w:p w14:paraId="3F6AE0EA" w14:textId="2AAA2427" w:rsidR="00765B81" w:rsidRPr="00FF78B3" w:rsidRDefault="00765B81" w:rsidP="00FF78B3">
      <w:pPr>
        <w:jc w:val="center"/>
        <w:rPr>
          <w:i/>
        </w:rPr>
      </w:pPr>
      <w:r w:rsidRPr="00765B81">
        <w:rPr>
          <w:i/>
        </w:rPr>
        <w:t>Pseudo-scalaire.</w:t>
      </w:r>
      <w:r w:rsidR="004F411B">
        <w:t>)</w:t>
      </w:r>
    </w:p>
    <w:p w14:paraId="169FA1BC" w14:textId="5C39B572" w:rsidR="004F411B" w:rsidRDefault="00FF78B3" w:rsidP="006D5CA8">
      <w:pPr>
        <w:jc w:val="both"/>
      </w:pPr>
      <w:r>
        <w:t xml:space="preserve">      </w:t>
      </w:r>
      <w:r w:rsidR="00EC29F3">
        <w:t xml:space="preserve">Dans notre approche d’algèbre géométrique les grandeurs : sont trois « mono-vecteurs unitaires » : </w:t>
      </w:r>
    </w:p>
    <w:p w14:paraId="46599A62" w14:textId="136211AB" w:rsidR="00EC29F3" w:rsidRDefault="00EC29F3" w:rsidP="00EC29F3">
      <w:pPr>
        <w:jc w:val="center"/>
      </w:pPr>
      <w:r w:rsidRPr="00EC29F3">
        <w:rPr>
          <w:position w:val="-10"/>
        </w:rPr>
        <w:object w:dxaOrig="2480" w:dyaOrig="380" w14:anchorId="36B4DD24">
          <v:shape id="_x0000_i1123" type="#_x0000_t75" style="width:123.9pt;height:19.1pt" o:ole="">
            <v:imagedata r:id="rId226" o:title=""/>
          </v:shape>
          <o:OLEObject Type="Embed" ProgID="Equation.DSMT4" ShapeID="_x0000_i1123" DrawAspect="Content" ObjectID="_1588134376" r:id="rId227"/>
        </w:object>
      </w:r>
    </w:p>
    <w:p w14:paraId="0E8B5C56" w14:textId="56690A76" w:rsidR="00EC29F3" w:rsidRDefault="00EC29F3" w:rsidP="006D5CA8">
      <w:pPr>
        <w:jc w:val="both"/>
      </w:pPr>
      <w:r>
        <w:t xml:space="preserve">On considère </w:t>
      </w:r>
      <w:r w:rsidR="00D95E03">
        <w:t>l</w:t>
      </w:r>
      <w:r>
        <w:t xml:space="preserve">es </w:t>
      </w:r>
      <w:proofErr w:type="spellStart"/>
      <w:r>
        <w:t>bivecteurs</w:t>
      </w:r>
      <w:proofErr w:type="spellEnd"/>
      <w:r>
        <w:t xml:space="preserve">  </w:t>
      </w:r>
    </w:p>
    <w:p w14:paraId="48FA5E6C" w14:textId="6DE6FDBD" w:rsidR="00D95E03" w:rsidRDefault="00D95E03" w:rsidP="00D95E03">
      <w:pPr>
        <w:jc w:val="center"/>
      </w:pPr>
      <w:r w:rsidRPr="00D95E03">
        <w:rPr>
          <w:position w:val="-10"/>
        </w:rPr>
        <w:object w:dxaOrig="3020" w:dyaOrig="420" w14:anchorId="16C34755">
          <v:shape id="_x0000_i1124" type="#_x0000_t75" style="width:150.85pt;height:21.05pt" o:ole="">
            <v:imagedata r:id="rId228" o:title=""/>
          </v:shape>
          <o:OLEObject Type="Embed" ProgID="Equation.DSMT4" ShapeID="_x0000_i1124" DrawAspect="Content" ObjectID="_1588134377" r:id="rId229"/>
        </w:object>
      </w:r>
    </w:p>
    <w:p w14:paraId="30871E92" w14:textId="2CF2C8FB" w:rsidR="00D95E03" w:rsidRDefault="00FF78B3" w:rsidP="006D5CA8">
      <w:pPr>
        <w:jc w:val="both"/>
      </w:pPr>
      <w:r>
        <w:t xml:space="preserve">     </w:t>
      </w:r>
      <w:r w:rsidR="00D95E03">
        <w:t xml:space="preserve">On sait qu’on peut donner de ces </w:t>
      </w:r>
      <w:proofErr w:type="spellStart"/>
      <w:r w:rsidR="00D95E03">
        <w:t>bivecteurs</w:t>
      </w:r>
      <w:proofErr w:type="spellEnd"/>
      <w:r w:rsidR="00D95E03">
        <w:t xml:space="preserve"> une autre représentation en faisant intervenir d’objet désigné par la lettre i. </w:t>
      </w:r>
    </w:p>
    <w:p w14:paraId="67EB6396" w14:textId="7362E493" w:rsidR="00D95E03" w:rsidRDefault="00D95E03" w:rsidP="006D5CA8">
      <w:pPr>
        <w:jc w:val="both"/>
      </w:pPr>
      <w:r>
        <w:t xml:space="preserve">Mais il n’a pas la même nature en 2D et en 3. </w:t>
      </w:r>
    </w:p>
    <w:p w14:paraId="6B86EDE6" w14:textId="07FBAA02" w:rsidR="00765B81" w:rsidRDefault="00D95E03" w:rsidP="00D95E03">
      <w:pPr>
        <w:ind w:left="1985"/>
        <w:jc w:val="both"/>
      </w:pPr>
      <w:r>
        <w:t xml:space="preserve"> </w:t>
      </w:r>
      <w:r>
        <w:sym w:font="Wingdings" w:char="F0E0"/>
      </w:r>
      <w:r>
        <w:t xml:space="preserve"> </w:t>
      </w:r>
      <w:r w:rsidRPr="00D95E03">
        <w:rPr>
          <w:color w:val="FF0000"/>
        </w:rPr>
        <w:t xml:space="preserve">En 2D c’est un </w:t>
      </w:r>
      <w:proofErr w:type="spellStart"/>
      <w:r w:rsidRPr="00D95E03">
        <w:rPr>
          <w:color w:val="FF0000"/>
        </w:rPr>
        <w:t>bivecteur</w:t>
      </w:r>
      <w:proofErr w:type="spellEnd"/>
      <w:r>
        <w:t xml:space="preserve">   </w:t>
      </w:r>
      <w:r w:rsidR="0050193A" w:rsidRPr="00D95E03">
        <w:rPr>
          <w:position w:val="-10"/>
        </w:rPr>
        <w:object w:dxaOrig="660" w:dyaOrig="300" w14:anchorId="6098A92C">
          <v:shape id="_x0000_i1125" type="#_x0000_t75" style="width:32.8pt;height:15.2pt" o:ole="">
            <v:imagedata r:id="rId230" o:title=""/>
          </v:shape>
          <o:OLEObject Type="Embed" ProgID="Equation.DSMT4" ShapeID="_x0000_i1125" DrawAspect="Content" ObjectID="_1588134378" r:id="rId231"/>
        </w:object>
      </w:r>
      <w:r>
        <w:t xml:space="preserve"> et on a : </w:t>
      </w:r>
      <w:r w:rsidRPr="00D95E03">
        <w:rPr>
          <w:position w:val="-10"/>
        </w:rPr>
        <w:object w:dxaOrig="780" w:dyaOrig="420" w14:anchorId="42E6695B">
          <v:shape id="_x0000_i1126" type="#_x0000_t75" style="width:39.2pt;height:21.05pt" o:ole="">
            <v:imagedata r:id="rId232" o:title=""/>
          </v:shape>
          <o:OLEObject Type="Embed" ProgID="Equation.DSMT4" ShapeID="_x0000_i1126" DrawAspect="Content" ObjectID="_1588134379" r:id="rId233"/>
        </w:object>
      </w:r>
    </w:p>
    <w:p w14:paraId="669778F3" w14:textId="102EE3DE" w:rsidR="00D95E03" w:rsidRDefault="00D95E03" w:rsidP="00D95E03">
      <w:pPr>
        <w:ind w:left="1985"/>
        <w:jc w:val="both"/>
      </w:pPr>
      <w:r>
        <w:sym w:font="Wingdings" w:char="F0E0"/>
      </w:r>
      <w:r>
        <w:t xml:space="preserve"> </w:t>
      </w:r>
      <w:r w:rsidRPr="00D95E03">
        <w:rPr>
          <w:color w:val="FF0000"/>
        </w:rPr>
        <w:t xml:space="preserve">En 3D c’est un </w:t>
      </w:r>
      <w:proofErr w:type="spellStart"/>
      <w:r w:rsidRPr="00D95E03">
        <w:rPr>
          <w:color w:val="FF0000"/>
        </w:rPr>
        <w:t>trivecteur</w:t>
      </w:r>
      <w:proofErr w:type="spellEnd"/>
      <w:r w:rsidRPr="00D95E03">
        <w:rPr>
          <w:color w:val="FF0000"/>
        </w:rPr>
        <w:t> </w:t>
      </w:r>
      <w:r>
        <w:t xml:space="preserve">: </w:t>
      </w:r>
      <w:r w:rsidR="00034EFD" w:rsidRPr="00D95E03">
        <w:rPr>
          <w:position w:val="-10"/>
        </w:rPr>
        <w:object w:dxaOrig="860" w:dyaOrig="480" w14:anchorId="69F48BD9">
          <v:shape id="_x0000_i1127" type="#_x0000_t75" style="width:43.1pt;height:24pt" o:ole="">
            <v:imagedata r:id="rId234" o:title=""/>
          </v:shape>
          <o:OLEObject Type="Embed" ProgID="Equation.DSMT4" ShapeID="_x0000_i1127" DrawAspect="Content" ObjectID="_1588134380" r:id="rId235"/>
        </w:object>
      </w:r>
      <w:r>
        <w:t xml:space="preserve"> et on a : </w:t>
      </w:r>
      <w:r w:rsidRPr="00D95E03">
        <w:rPr>
          <w:position w:val="-10"/>
        </w:rPr>
        <w:object w:dxaOrig="780" w:dyaOrig="480" w14:anchorId="2C7CB2C2">
          <v:shape id="_x0000_i1128" type="#_x0000_t75" style="width:39.2pt;height:24pt" o:ole="">
            <v:imagedata r:id="rId236" o:title=""/>
          </v:shape>
          <o:OLEObject Type="Embed" ProgID="Equation.DSMT4" ShapeID="_x0000_i1128" DrawAspect="Content" ObjectID="_1588134381" r:id="rId237"/>
        </w:object>
      </w:r>
    </w:p>
    <w:p w14:paraId="7F74E72E" w14:textId="7915149B" w:rsidR="00034EFD" w:rsidRDefault="00034EFD" w:rsidP="006D5CA8">
      <w:pPr>
        <w:jc w:val="both"/>
      </w:pPr>
      <w:r>
        <w:t xml:space="preserve">- En 2D </w:t>
      </w:r>
      <w:r w:rsidRPr="00034EFD">
        <w:rPr>
          <w:position w:val="-4"/>
        </w:rPr>
        <w:object w:dxaOrig="180" w:dyaOrig="360" w14:anchorId="7506DDAD">
          <v:shape id="_x0000_i1129" type="#_x0000_t75" style="width:8.8pt;height:18.1pt" o:ole="">
            <v:imagedata r:id="rId238" o:title=""/>
          </v:shape>
          <o:OLEObject Type="Embed" ProgID="Equation.DSMT4" ShapeID="_x0000_i1129" DrawAspect="Content" ObjectID="_1588134382" r:id="rId239"/>
        </w:object>
      </w:r>
      <w:r>
        <w:t xml:space="preserve"> n’appartient pas à cet espace 2D, doté de deux  (mono) vecteurs de base    . - C’est </w:t>
      </w:r>
      <w:proofErr w:type="gramStart"/>
      <w:r>
        <w:t xml:space="preserve">un </w:t>
      </w:r>
      <w:proofErr w:type="gramEnd"/>
      <w:r w:rsidRPr="00034EFD">
        <w:rPr>
          <w:position w:val="-10"/>
        </w:rPr>
        <w:object w:dxaOrig="680" w:dyaOrig="320" w14:anchorId="1C778E51">
          <v:shape id="_x0000_i1130" type="#_x0000_t75" style="width:33.8pt;height:16.15pt" o:ole="">
            <v:imagedata r:id="rId240" o:title=""/>
          </v:shape>
          <o:OLEObject Type="Embed" ProgID="Equation.DSMT4" ShapeID="_x0000_i1130" DrawAspect="Content" ObjectID="_1588134383" r:id="rId241"/>
        </w:object>
      </w:r>
      <w:r>
        <w:t xml:space="preserve">. C’est un </w:t>
      </w:r>
      <w:proofErr w:type="spellStart"/>
      <w:r w:rsidRPr="00034EFD">
        <w:rPr>
          <w:i/>
          <w:color w:val="FF0000"/>
        </w:rPr>
        <w:t>bivecteur</w:t>
      </w:r>
      <w:proofErr w:type="spellEnd"/>
      <w:r w:rsidRPr="00034EFD">
        <w:t xml:space="preserve"> </w:t>
      </w:r>
      <w:r w:rsidRPr="00034EFD">
        <w:rPr>
          <w:position w:val="-10"/>
        </w:rPr>
        <w:object w:dxaOrig="760" w:dyaOrig="420" w14:anchorId="4CCEE119">
          <v:shape id="_x0000_i1131" type="#_x0000_t75" style="width:38.2pt;height:21.05pt" o:ole="">
            <v:imagedata r:id="rId242" o:title=""/>
          </v:shape>
          <o:OLEObject Type="Embed" ProgID="Equation.DSMT4" ShapeID="_x0000_i1131" DrawAspect="Content" ObjectID="_1588134384" r:id="rId243"/>
        </w:object>
      </w:r>
      <w:r>
        <w:t xml:space="preserve"> </w:t>
      </w:r>
    </w:p>
    <w:p w14:paraId="1848F142" w14:textId="38C46CD4" w:rsidR="00034EFD" w:rsidRDefault="00034EFD" w:rsidP="006D5CA8">
      <w:pPr>
        <w:jc w:val="both"/>
      </w:pPr>
      <w:r>
        <w:lastRenderedPageBreak/>
        <w:t xml:space="preserve"> - Mais, en 3D, </w:t>
      </w:r>
      <w:r w:rsidRPr="00034EFD">
        <w:rPr>
          <w:position w:val="-4"/>
        </w:rPr>
        <w:object w:dxaOrig="180" w:dyaOrig="420" w14:anchorId="32CDCDFB">
          <v:shape id="_x0000_i1132" type="#_x0000_t75" style="width:8.8pt;height:21.05pt" o:ole="">
            <v:imagedata r:id="rId244" o:title=""/>
          </v:shape>
          <o:OLEObject Type="Embed" ProgID="Equation.DSMT4" ShapeID="_x0000_i1132" DrawAspect="Content" ObjectID="_1588134385" r:id="rId245"/>
        </w:object>
      </w:r>
      <w:r>
        <w:t xml:space="preserve"> n’appartient pas non plus à cet espace 3D</w:t>
      </w:r>
      <w:r w:rsidRPr="00034EFD">
        <w:t xml:space="preserve"> </w:t>
      </w:r>
      <w:r>
        <w:t xml:space="preserve">de trois  (mono) vecteurs de base    </w:t>
      </w:r>
      <w:r w:rsidRPr="00034EFD">
        <w:rPr>
          <w:position w:val="-10"/>
        </w:rPr>
        <w:object w:dxaOrig="960" w:dyaOrig="320" w14:anchorId="45E43DAB">
          <v:shape id="_x0000_i1133" type="#_x0000_t75" style="width:48pt;height:16.15pt" o:ole="">
            <v:imagedata r:id="rId246" o:title=""/>
          </v:shape>
          <o:OLEObject Type="Embed" ProgID="Equation.DSMT4" ShapeID="_x0000_i1133" DrawAspect="Content" ObjectID="_1588134386" r:id="rId247"/>
        </w:object>
      </w:r>
      <w:r>
        <w:t xml:space="preserve">. C’est un </w:t>
      </w:r>
      <w:proofErr w:type="spellStart"/>
      <w:r w:rsidRPr="00034EFD">
        <w:rPr>
          <w:b/>
          <w:color w:val="FF0000"/>
        </w:rPr>
        <w:t>trivecteur</w:t>
      </w:r>
      <w:proofErr w:type="spellEnd"/>
      <w:r>
        <w:t xml:space="preserve"> </w:t>
      </w:r>
      <w:r w:rsidRPr="00034EFD">
        <w:rPr>
          <w:position w:val="-10"/>
        </w:rPr>
        <w:object w:dxaOrig="900" w:dyaOrig="480" w14:anchorId="65C173CC">
          <v:shape id="_x0000_i1134" type="#_x0000_t75" style="width:45.05pt;height:24pt" o:ole="">
            <v:imagedata r:id="rId248" o:title=""/>
          </v:shape>
          <o:OLEObject Type="Embed" ProgID="Equation.DSMT4" ShapeID="_x0000_i1134" DrawAspect="Content" ObjectID="_1588134387" r:id="rId249"/>
        </w:object>
      </w:r>
    </w:p>
    <w:p w14:paraId="5947C4A9" w14:textId="7D97294F" w:rsidR="00D95E03" w:rsidRDefault="00D95E03" w:rsidP="006D5CA8">
      <w:pPr>
        <w:jc w:val="both"/>
      </w:pPr>
      <w:r>
        <w:t xml:space="preserve">Ceci étant ce </w:t>
      </w:r>
      <w:proofErr w:type="spellStart"/>
      <w:r>
        <w:t>trivecteur</w:t>
      </w:r>
      <w:proofErr w:type="spellEnd"/>
      <w:r>
        <w:t xml:space="preserve"> se réduit à une seul composant et il est alors considéré comme un pseudo-scalaire. </w:t>
      </w:r>
    </w:p>
    <w:p w14:paraId="71E8732B" w14:textId="64E8C8AB" w:rsidR="00D95E03" w:rsidRDefault="00D95E03" w:rsidP="006D5CA8">
      <w:pPr>
        <w:jc w:val="both"/>
      </w:pPr>
      <w:r>
        <w:t xml:space="preserve">On sait qu’en </w:t>
      </w:r>
      <w:proofErr w:type="spellStart"/>
      <w:r>
        <w:t>mulipliant</w:t>
      </w:r>
      <w:proofErr w:type="spellEnd"/>
      <w:r>
        <w:t xml:space="preserve"> un p-vecteur par un q-vecteur on ob</w:t>
      </w:r>
      <w:r w:rsidR="00A53712">
        <w:t>t</w:t>
      </w:r>
      <w:r>
        <w:t>ient un (</w:t>
      </w:r>
      <w:proofErr w:type="spellStart"/>
      <w:r>
        <w:t>p+q</w:t>
      </w:r>
      <w:proofErr w:type="spellEnd"/>
      <w:r>
        <w:t xml:space="preserve">) - vecteur. </w:t>
      </w:r>
    </w:p>
    <w:p w14:paraId="7345EA9A" w14:textId="77777777" w:rsidR="007D7649" w:rsidRDefault="007D7649" w:rsidP="006D5CA8">
      <w:pPr>
        <w:jc w:val="both"/>
      </w:pPr>
    </w:p>
    <w:p w14:paraId="30708D04" w14:textId="77777777" w:rsidR="007D7649" w:rsidRPr="007D7649" w:rsidRDefault="007D7649" w:rsidP="006D5CA8">
      <w:pPr>
        <w:jc w:val="both"/>
        <w:rPr>
          <w:b/>
          <w:color w:val="FF0000"/>
        </w:rPr>
      </w:pPr>
      <w:r w:rsidRPr="007D7649">
        <w:rPr>
          <w:b/>
          <w:color w:val="FF0000"/>
        </w:rPr>
        <w:t>Propriété en 3D de la base des « mono-vecteurs »</w:t>
      </w:r>
    </w:p>
    <w:p w14:paraId="60BF3780" w14:textId="5F36389F" w:rsidR="00A53712" w:rsidRDefault="00A53712" w:rsidP="006D5CA8">
      <w:pPr>
        <w:jc w:val="both"/>
      </w:pPr>
      <w:r>
        <w:t>Les trois mono-vecteur</w:t>
      </w:r>
      <w:r w:rsidR="007D7649">
        <w:t>s de ma base</w:t>
      </w:r>
      <w:r>
        <w:t xml:space="preserve"> sont « unitaires ». </w:t>
      </w:r>
    </w:p>
    <w:p w14:paraId="5C5071E7" w14:textId="374B59C2" w:rsidR="00A53712" w:rsidRDefault="00A53712" w:rsidP="00A53712">
      <w:pPr>
        <w:jc w:val="center"/>
      </w:pPr>
      <w:r w:rsidRPr="00EC29F3">
        <w:rPr>
          <w:position w:val="-10"/>
        </w:rPr>
        <w:object w:dxaOrig="2480" w:dyaOrig="380" w14:anchorId="152E965E">
          <v:shape id="_x0000_i1135" type="#_x0000_t75" style="width:123.9pt;height:19.1pt" o:ole="">
            <v:imagedata r:id="rId250" o:title=""/>
          </v:shape>
          <o:OLEObject Type="Embed" ProgID="Equation.DSMT4" ShapeID="_x0000_i1135" DrawAspect="Content" ObjectID="_1588134388" r:id="rId251"/>
        </w:object>
      </w:r>
    </w:p>
    <w:p w14:paraId="39588894" w14:textId="5CB8CC7C" w:rsidR="00A53712" w:rsidRDefault="00A53712" w:rsidP="006D5CA8">
      <w:pPr>
        <w:jc w:val="both"/>
      </w:pPr>
      <w:r>
        <w:t xml:space="preserve">Cela signifie que si on forme à partir de ceux-ci les </w:t>
      </w:r>
      <w:proofErr w:type="spellStart"/>
      <w:r>
        <w:t>bivecteurs</w:t>
      </w:r>
      <w:proofErr w:type="spellEnd"/>
      <w:r>
        <w:t xml:space="preserve"> : </w:t>
      </w:r>
    </w:p>
    <w:p w14:paraId="013426DE" w14:textId="02695010" w:rsidR="00A53712" w:rsidRDefault="00A53712" w:rsidP="00A53712">
      <w:pPr>
        <w:jc w:val="center"/>
      </w:pPr>
      <w:r w:rsidRPr="00EC29F3">
        <w:rPr>
          <w:position w:val="-10"/>
        </w:rPr>
        <w:object w:dxaOrig="1840" w:dyaOrig="380" w14:anchorId="296AD490">
          <v:shape id="_x0000_i1136" type="#_x0000_t75" style="width:92.1pt;height:19.1pt" o:ole="">
            <v:imagedata r:id="rId252" o:title=""/>
          </v:shape>
          <o:OLEObject Type="Embed" ProgID="Equation.DSMT4" ShapeID="_x0000_i1136" DrawAspect="Content" ObjectID="_1588134389" r:id="rId253"/>
        </w:object>
      </w:r>
    </w:p>
    <w:p w14:paraId="414BE0F2" w14:textId="74F30761" w:rsidR="00A53712" w:rsidRDefault="00A53712" w:rsidP="006D5CA8">
      <w:pPr>
        <w:jc w:val="both"/>
      </w:pPr>
      <w:r>
        <w:t xml:space="preserve">Ceux-ci n’ont qu’une composante et peuvent alors être considérés comme des pseudo-scalaires. Et ils sont tous égaux au scalaire unité. </w:t>
      </w:r>
    </w:p>
    <w:p w14:paraId="4A1C549B" w14:textId="17E38FD1" w:rsidR="00A53712" w:rsidRDefault="00A53712" w:rsidP="00A53712">
      <w:pPr>
        <w:jc w:val="center"/>
      </w:pPr>
      <w:r w:rsidRPr="00EC29F3">
        <w:rPr>
          <w:position w:val="-10"/>
        </w:rPr>
        <w:object w:dxaOrig="1700" w:dyaOrig="380" w14:anchorId="3BE694B4">
          <v:shape id="_x0000_i1137" type="#_x0000_t75" style="width:85.2pt;height:19.1pt" o:ole="">
            <v:imagedata r:id="rId254" o:title=""/>
          </v:shape>
          <o:OLEObject Type="Embed" ProgID="Equation.DSMT4" ShapeID="_x0000_i1137" DrawAspect="Content" ObjectID="_1588134390" r:id="rId255"/>
        </w:object>
      </w:r>
    </w:p>
    <w:p w14:paraId="2FA83969" w14:textId="021D816C" w:rsidR="00A53712" w:rsidRDefault="00034EFD" w:rsidP="006D5CA8">
      <w:pPr>
        <w:jc w:val="both"/>
      </w:pPr>
      <w:r>
        <w:t xml:space="preserve">Repartons de nos trois </w:t>
      </w:r>
      <w:proofErr w:type="spellStart"/>
      <w:r>
        <w:t>bivecteurs</w:t>
      </w:r>
      <w:proofErr w:type="spellEnd"/>
      <w:r>
        <w:t>, formés à partir de nos trois mono-vecteurs de base</w:t>
      </w:r>
      <w:proofErr w:type="gramStart"/>
      <w:r>
        <w:t> ; :</w:t>
      </w:r>
      <w:proofErr w:type="gramEnd"/>
      <w:r>
        <w:t xml:space="preserve"> </w:t>
      </w:r>
    </w:p>
    <w:p w14:paraId="0143696A" w14:textId="7F10AA97" w:rsidR="00034EFD" w:rsidRDefault="00034EFD" w:rsidP="00034EFD">
      <w:pPr>
        <w:jc w:val="center"/>
      </w:pPr>
      <w:r w:rsidRPr="00D95E03">
        <w:rPr>
          <w:position w:val="-10"/>
        </w:rPr>
        <w:object w:dxaOrig="3020" w:dyaOrig="420" w14:anchorId="123464EE">
          <v:shape id="_x0000_i1138" type="#_x0000_t75" style="width:150.85pt;height:21.05pt" o:ole="">
            <v:imagedata r:id="rId256" o:title=""/>
          </v:shape>
          <o:OLEObject Type="Embed" ProgID="Equation.DSMT4" ShapeID="_x0000_i1138" DrawAspect="Content" ObjectID="_1588134391" r:id="rId257"/>
        </w:object>
      </w:r>
    </w:p>
    <w:p w14:paraId="40FAB179" w14:textId="499C9DC1" w:rsidR="00034EFD" w:rsidRDefault="00034EFD" w:rsidP="006D5CA8">
      <w:pPr>
        <w:jc w:val="both"/>
      </w:pPr>
      <w:r>
        <w:t xml:space="preserve">Considérons le </w:t>
      </w:r>
      <w:proofErr w:type="spellStart"/>
      <w:proofErr w:type="gramStart"/>
      <w:r>
        <w:t>trivecteur</w:t>
      </w:r>
      <w:proofErr w:type="spellEnd"/>
      <w:r>
        <w:t xml:space="preserve"> </w:t>
      </w:r>
      <w:proofErr w:type="gramEnd"/>
      <w:r w:rsidRPr="00034EFD">
        <w:rPr>
          <w:position w:val="-10"/>
        </w:rPr>
        <w:object w:dxaOrig="500" w:dyaOrig="300" w14:anchorId="2E630565">
          <v:shape id="_x0000_i1139" type="#_x0000_t75" style="width:25pt;height:15.2pt" o:ole="">
            <v:imagedata r:id="rId258" o:title=""/>
          </v:shape>
          <o:OLEObject Type="Embed" ProgID="Equation.DSMT4" ShapeID="_x0000_i1139" DrawAspect="Content" ObjectID="_1588134392" r:id="rId259"/>
        </w:object>
      </w:r>
      <w:r>
        <w:t xml:space="preserve">. Multiplions  </w:t>
      </w:r>
      <w:r w:rsidRPr="00034EFD">
        <w:rPr>
          <w:position w:val="-10"/>
        </w:rPr>
        <w:object w:dxaOrig="320" w:dyaOrig="300" w14:anchorId="327C51E2">
          <v:shape id="_x0000_i1140" type="#_x0000_t75" style="width:16.15pt;height:15.2pt" o:ole="">
            <v:imagedata r:id="rId260" o:title=""/>
          </v:shape>
          <o:OLEObject Type="Embed" ProgID="Equation.DSMT4" ShapeID="_x0000_i1140" DrawAspect="Content" ObjectID="_1588134393" r:id="rId261"/>
        </w:object>
      </w:r>
      <w:r>
        <w:t xml:space="preserve">  à droite par ce </w:t>
      </w:r>
      <w:proofErr w:type="spellStart"/>
      <w:r>
        <w:t>trivecteur</w:t>
      </w:r>
      <w:proofErr w:type="spellEnd"/>
      <w:r>
        <w:t xml:space="preserve">. Nous obtenons un </w:t>
      </w:r>
      <w:proofErr w:type="spellStart"/>
      <w:r>
        <w:t>tétravecteur</w:t>
      </w:r>
      <w:proofErr w:type="spellEnd"/>
      <w:r>
        <w:t xml:space="preserve"> : </w:t>
      </w:r>
    </w:p>
    <w:p w14:paraId="36B8C601" w14:textId="5E73F254" w:rsidR="00034EFD" w:rsidRDefault="00034EFD" w:rsidP="00034EFD">
      <w:pPr>
        <w:jc w:val="center"/>
      </w:pPr>
      <w:r w:rsidRPr="00034EFD">
        <w:rPr>
          <w:position w:val="-10"/>
        </w:rPr>
        <w:object w:dxaOrig="640" w:dyaOrig="300" w14:anchorId="21245B8E">
          <v:shape id="_x0000_i1141" type="#_x0000_t75" style="width:31.85pt;height:15.2pt" o:ole="">
            <v:imagedata r:id="rId262" o:title=""/>
          </v:shape>
          <o:OLEObject Type="Embed" ProgID="Equation.DSMT4" ShapeID="_x0000_i1141" DrawAspect="Content" ObjectID="_1588134394" r:id="rId263"/>
        </w:object>
      </w:r>
    </w:p>
    <w:p w14:paraId="6695BC6B" w14:textId="52E48EEA" w:rsidR="00034EFD" w:rsidRDefault="00034EFD" w:rsidP="006D5CA8">
      <w:pPr>
        <w:jc w:val="both"/>
      </w:pPr>
      <w:r>
        <w:t xml:space="preserve">Dans un k-vecteur, formé à partir de k mono-vecteurs, si on permute deux mono-vecteurs adjacents ça change de signe. Je permute les deux premiers vecteurs : </w:t>
      </w:r>
    </w:p>
    <w:p w14:paraId="64E49533" w14:textId="066685D3" w:rsidR="00034EFD" w:rsidRDefault="00034EFD" w:rsidP="00034EFD">
      <w:pPr>
        <w:jc w:val="center"/>
      </w:pPr>
      <w:r w:rsidRPr="00034EFD">
        <w:rPr>
          <w:position w:val="-10"/>
        </w:rPr>
        <w:object w:dxaOrig="1540" w:dyaOrig="300" w14:anchorId="4537BD50">
          <v:shape id="_x0000_i1142" type="#_x0000_t75" style="width:76.9pt;height:15.2pt" o:ole="">
            <v:imagedata r:id="rId264" o:title=""/>
          </v:shape>
          <o:OLEObject Type="Embed" ProgID="Equation.DSMT4" ShapeID="_x0000_i1142" DrawAspect="Content" ObjectID="_1588134395" r:id="rId265"/>
        </w:object>
      </w:r>
    </w:p>
    <w:p w14:paraId="76826468" w14:textId="539F3571" w:rsidR="00034EFD" w:rsidRDefault="00034EFD" w:rsidP="006D5CA8">
      <w:pPr>
        <w:jc w:val="both"/>
      </w:pPr>
      <w:r>
        <w:t xml:space="preserve">Puis j’opère une seconde permutation entre le 2° et 3° vecteur : </w:t>
      </w:r>
    </w:p>
    <w:p w14:paraId="5772E391" w14:textId="1CA3EFEA" w:rsidR="00034EFD" w:rsidRDefault="00034EFD" w:rsidP="00034EFD">
      <w:pPr>
        <w:jc w:val="center"/>
      </w:pPr>
      <w:r w:rsidRPr="00034EFD">
        <w:rPr>
          <w:position w:val="-10"/>
        </w:rPr>
        <w:object w:dxaOrig="3920" w:dyaOrig="320" w14:anchorId="5837B5D4">
          <v:shape id="_x0000_i1143" type="#_x0000_t75" style="width:195.9pt;height:16.15pt" o:ole="">
            <v:imagedata r:id="rId266" o:title=""/>
          </v:shape>
          <o:OLEObject Type="Embed" ProgID="Equation.DSMT4" ShapeID="_x0000_i1143" DrawAspect="Content" ObjectID="_1588134396" r:id="rId267"/>
        </w:object>
      </w:r>
    </w:p>
    <w:p w14:paraId="620CAAF7" w14:textId="0466C57A" w:rsidR="00034EFD" w:rsidRDefault="00034EFD" w:rsidP="006D5CA8">
      <w:pPr>
        <w:jc w:val="both"/>
      </w:pPr>
      <w:r>
        <w:t xml:space="preserve">On fait de même pour les deux autres </w:t>
      </w:r>
      <w:proofErr w:type="spellStart"/>
      <w:r>
        <w:t>bivecteurs</w:t>
      </w:r>
      <w:proofErr w:type="spellEnd"/>
      <w:r>
        <w:t xml:space="preserve">. En n’oubliant pas que dans un </w:t>
      </w:r>
      <w:proofErr w:type="spellStart"/>
      <w:r>
        <w:t>bivecteur</w:t>
      </w:r>
      <w:proofErr w:type="spellEnd"/>
      <w:r>
        <w:t xml:space="preserve"> où l’un est i on a :   </w:t>
      </w:r>
      <w:proofErr w:type="spellStart"/>
      <w:r>
        <w:t>iA</w:t>
      </w:r>
      <w:proofErr w:type="spellEnd"/>
      <w:r>
        <w:t xml:space="preserve"> = A i </w:t>
      </w:r>
    </w:p>
    <w:p w14:paraId="608AF34A" w14:textId="5C51F0FB" w:rsidR="00034EFD" w:rsidRDefault="00034EFD" w:rsidP="006D5CA8">
      <w:pPr>
        <w:jc w:val="both"/>
      </w:pPr>
      <w:r>
        <w:t xml:space="preserve">On a donc les équivalences : </w:t>
      </w:r>
    </w:p>
    <w:p w14:paraId="4E96B1A9" w14:textId="3BCC199D" w:rsidR="00034EFD" w:rsidRDefault="007D7649" w:rsidP="007D7649">
      <w:pPr>
        <w:jc w:val="center"/>
      </w:pPr>
      <w:r w:rsidRPr="007D7649">
        <w:rPr>
          <w:position w:val="-16"/>
        </w:rPr>
        <w:object w:dxaOrig="3580" w:dyaOrig="500" w14:anchorId="13DECDC4">
          <v:shape id="_x0000_i1144" type="#_x0000_t75" style="width:178.8pt;height:25pt" o:ole="">
            <v:imagedata r:id="rId268" o:title=""/>
          </v:shape>
          <o:OLEObject Type="Embed" ProgID="Equation.DSMT4" ShapeID="_x0000_i1144" DrawAspect="Content" ObjectID="_1588134397" r:id="rId269"/>
        </w:object>
      </w:r>
    </w:p>
    <w:p w14:paraId="254D1F2D" w14:textId="4A0B1177" w:rsidR="00034EFD" w:rsidRDefault="007D7649" w:rsidP="006D5CA8">
      <w:pPr>
        <w:jc w:val="both"/>
      </w:pPr>
      <w:r>
        <w:t xml:space="preserve">En sachant qu’on a : </w:t>
      </w:r>
    </w:p>
    <w:p w14:paraId="3F6969C2" w14:textId="67F117A4" w:rsidR="007D7649" w:rsidRDefault="007D7649" w:rsidP="007D7649">
      <w:pPr>
        <w:jc w:val="center"/>
      </w:pPr>
      <w:r w:rsidRPr="007D7649">
        <w:rPr>
          <w:position w:val="-10"/>
        </w:rPr>
        <w:object w:dxaOrig="2640" w:dyaOrig="380" w14:anchorId="25A9E1D7">
          <v:shape id="_x0000_i1145" type="#_x0000_t75" style="width:132.25pt;height:19.1pt" o:ole="">
            <v:imagedata r:id="rId270" o:title=""/>
          </v:shape>
          <o:OLEObject Type="Embed" ProgID="Equation.DSMT4" ShapeID="_x0000_i1145" DrawAspect="Content" ObjectID="_1588134398" r:id="rId271"/>
        </w:object>
      </w:r>
    </w:p>
    <w:p w14:paraId="4F05FF09" w14:textId="77777777" w:rsidR="007D7649" w:rsidRDefault="007D7649" w:rsidP="006D5CA8">
      <w:pPr>
        <w:jc w:val="both"/>
      </w:pPr>
    </w:p>
    <w:p w14:paraId="712D0A4D" w14:textId="2C507D08" w:rsidR="007D7649" w:rsidRDefault="007D7649" w:rsidP="006D5CA8">
      <w:pPr>
        <w:jc w:val="both"/>
      </w:pPr>
      <w:r>
        <w:t>Les matrices de Pauli sont définies par ces relations. Ce sont des matrices (2,2) anti-</w:t>
      </w:r>
      <w:proofErr w:type="spellStart"/>
      <w:r>
        <w:t>hermitiques</w:t>
      </w:r>
      <w:proofErr w:type="spellEnd"/>
      <w:r>
        <w:t xml:space="preserve"> à trace nulle qui en </w:t>
      </w:r>
      <w:proofErr w:type="spellStart"/>
      <w:r>
        <w:t>toutre</w:t>
      </w:r>
      <w:proofErr w:type="spellEnd"/>
      <w:r>
        <w:t xml:space="preserve"> anti-commutent. . </w:t>
      </w:r>
    </w:p>
    <w:p w14:paraId="21D6813A" w14:textId="0AFD32CE" w:rsidR="007D7649" w:rsidRDefault="007D7649" w:rsidP="006D5CA8">
      <w:pPr>
        <w:jc w:val="both"/>
      </w:pPr>
      <w:r>
        <w:t>Anti-</w:t>
      </w:r>
      <w:proofErr w:type="spellStart"/>
      <w:r>
        <w:t>hermitique</w:t>
      </w:r>
      <w:proofErr w:type="spellEnd"/>
      <w:r>
        <w:t xml:space="preserve">, donc à coefficients complexes, telles les termes symétrique par rapport à la diagonale soient conjuguées. </w:t>
      </w:r>
    </w:p>
    <w:p w14:paraId="6E555B6E" w14:textId="0E3DFBFB" w:rsidR="007D7649" w:rsidRDefault="007D7649" w:rsidP="007D7649">
      <w:pPr>
        <w:jc w:val="center"/>
      </w:pPr>
      <w:r w:rsidRPr="007D7649">
        <w:rPr>
          <w:position w:val="-16"/>
        </w:rPr>
        <w:object w:dxaOrig="840" w:dyaOrig="440" w14:anchorId="2E92CA66">
          <v:shape id="_x0000_i1146" type="#_x0000_t75" style="width:42.1pt;height:22.05pt" o:ole="">
            <v:imagedata r:id="rId272" o:title=""/>
          </v:shape>
          <o:OLEObject Type="Embed" ProgID="Equation.DSMT4" ShapeID="_x0000_i1146" DrawAspect="Content" ObjectID="_1588134399" r:id="rId273"/>
        </w:object>
      </w:r>
      <w:r>
        <w:t xml:space="preserve">          </w:t>
      </w:r>
      <w:r w:rsidRPr="007D7649">
        <w:rPr>
          <w:position w:val="-16"/>
        </w:rPr>
        <w:object w:dxaOrig="1120" w:dyaOrig="420" w14:anchorId="0B994D84">
          <v:shape id="_x0000_i1147" type="#_x0000_t75" style="width:55.85pt;height:21.05pt" o:ole="">
            <v:imagedata r:id="rId274" o:title=""/>
          </v:shape>
          <o:OLEObject Type="Embed" ProgID="Equation.DSMT4" ShapeID="_x0000_i1147" DrawAspect="Content" ObjectID="_1588134400" r:id="rId275"/>
        </w:object>
      </w:r>
    </w:p>
    <w:p w14:paraId="753BB28F" w14:textId="05125B98" w:rsidR="007D7649" w:rsidRDefault="007D7649" w:rsidP="006D5CA8">
      <w:pPr>
        <w:jc w:val="both"/>
      </w:pPr>
      <w:r>
        <w:t xml:space="preserve">Ces matrices sont : </w:t>
      </w:r>
    </w:p>
    <w:p w14:paraId="443374BD" w14:textId="126368FE" w:rsidR="007D7649" w:rsidRDefault="007D7649" w:rsidP="007D7649">
      <w:pPr>
        <w:jc w:val="center"/>
      </w:pPr>
      <w:r w:rsidRPr="007D7649">
        <w:rPr>
          <w:position w:val="-40"/>
        </w:rPr>
        <w:object w:dxaOrig="6020" w:dyaOrig="920" w14:anchorId="26D97932">
          <v:shape id="_x0000_i1148" type="#_x0000_t75" style="width:301.2pt;height:46.05pt" o:ole="">
            <v:imagedata r:id="rId276" o:title=""/>
          </v:shape>
          <o:OLEObject Type="Embed" ProgID="Equation.DSMT4" ShapeID="_x0000_i1148" DrawAspect="Content" ObjectID="_1588134401" r:id="rId277"/>
        </w:object>
      </w:r>
    </w:p>
    <w:p w14:paraId="06C89628" w14:textId="77777777" w:rsidR="007D7649" w:rsidRDefault="007D7649" w:rsidP="006D5CA8">
      <w:pPr>
        <w:jc w:val="both"/>
      </w:pPr>
      <w:r>
        <w:t>Formons :</w:t>
      </w:r>
    </w:p>
    <w:p w14:paraId="0684093F" w14:textId="56B9998F" w:rsidR="007D7649" w:rsidRDefault="007D7649" w:rsidP="007D7649">
      <w:pPr>
        <w:jc w:val="center"/>
      </w:pPr>
      <w:r w:rsidRPr="007D7649">
        <w:rPr>
          <w:position w:val="-34"/>
        </w:rPr>
        <w:object w:dxaOrig="6380" w:dyaOrig="800" w14:anchorId="4E24DE4F">
          <v:shape id="_x0000_i1149" type="#_x0000_t75" style="width:318.85pt;height:40.15pt" o:ole="">
            <v:imagedata r:id="rId278" o:title=""/>
          </v:shape>
          <o:OLEObject Type="Embed" ProgID="Equation.DSMT4" ShapeID="_x0000_i1149" DrawAspect="Content" ObjectID="_1588134402" r:id="rId279"/>
        </w:object>
      </w:r>
    </w:p>
    <w:p w14:paraId="1914B9C3" w14:textId="40AA6BD3" w:rsidR="007D7649" w:rsidRDefault="007D7649" w:rsidP="007D7649">
      <w:pPr>
        <w:jc w:val="center"/>
      </w:pPr>
      <w:r w:rsidRPr="007D7649">
        <w:rPr>
          <w:position w:val="-34"/>
        </w:rPr>
        <w:object w:dxaOrig="6280" w:dyaOrig="800" w14:anchorId="25837EF6">
          <v:shape id="_x0000_i1150" type="#_x0000_t75" style="width:313.95pt;height:40.15pt" o:ole="">
            <v:imagedata r:id="rId280" o:title=""/>
          </v:shape>
          <o:OLEObject Type="Embed" ProgID="Equation.DSMT4" ShapeID="_x0000_i1150" DrawAspect="Content" ObjectID="_1588134403" r:id="rId281"/>
        </w:object>
      </w:r>
    </w:p>
    <w:p w14:paraId="3B41AC5C" w14:textId="547149DD" w:rsidR="007D7649" w:rsidRDefault="007D7649" w:rsidP="007D7649">
      <w:pPr>
        <w:jc w:val="center"/>
      </w:pPr>
      <w:r w:rsidRPr="007D7649">
        <w:rPr>
          <w:position w:val="-34"/>
        </w:rPr>
        <w:object w:dxaOrig="6380" w:dyaOrig="800" w14:anchorId="4421817C">
          <v:shape id="_x0000_i1151" type="#_x0000_t75" style="width:318.85pt;height:40.15pt" o:ole="">
            <v:imagedata r:id="rId282" o:title=""/>
          </v:shape>
          <o:OLEObject Type="Embed" ProgID="Equation.DSMT4" ShapeID="_x0000_i1151" DrawAspect="Content" ObjectID="_1588134404" r:id="rId283"/>
        </w:object>
      </w:r>
    </w:p>
    <w:p w14:paraId="13DD89DB" w14:textId="77777777" w:rsidR="007D7649" w:rsidRDefault="007D7649" w:rsidP="006D5CA8">
      <w:pPr>
        <w:jc w:val="both"/>
      </w:pPr>
    </w:p>
    <w:p w14:paraId="6C77535C" w14:textId="0FD3A3D5" w:rsidR="00034EFD" w:rsidRDefault="007D7649" w:rsidP="006D5CA8">
      <w:pPr>
        <w:jc w:val="both"/>
      </w:pPr>
      <w:r>
        <w:t xml:space="preserve">On vérifie aussi l’antisymétrie. </w:t>
      </w:r>
    </w:p>
    <w:p w14:paraId="6ED6BD02" w14:textId="77777777" w:rsidR="007D7649" w:rsidRDefault="007D7649" w:rsidP="006D5CA8">
      <w:pPr>
        <w:jc w:val="both"/>
      </w:pPr>
    </w:p>
    <w:p w14:paraId="3F1DF0FC" w14:textId="646AB771" w:rsidR="007D7649" w:rsidRPr="007D7649" w:rsidRDefault="007D7649" w:rsidP="006D5CA8">
      <w:pPr>
        <w:jc w:val="both"/>
        <w:rPr>
          <w:b/>
          <w:color w:val="FF0000"/>
        </w:rPr>
      </w:pPr>
      <w:r w:rsidRPr="007D7649">
        <w:rPr>
          <w:b/>
          <w:color w:val="FF0000"/>
        </w:rPr>
        <w:t xml:space="preserve">Propriétés de la base des </w:t>
      </w:r>
      <w:proofErr w:type="spellStart"/>
      <w:r w:rsidRPr="007D7649">
        <w:rPr>
          <w:b/>
          <w:color w:val="FF0000"/>
        </w:rPr>
        <w:t>bivecteurs</w:t>
      </w:r>
      <w:proofErr w:type="spellEnd"/>
      <w:r w:rsidRPr="007D7649">
        <w:rPr>
          <w:b/>
          <w:color w:val="FF0000"/>
        </w:rPr>
        <w:t xml:space="preserve">, en 3D. </w:t>
      </w:r>
      <w:r>
        <w:rPr>
          <w:b/>
          <w:color w:val="FF0000"/>
        </w:rPr>
        <w:t xml:space="preserve">Quaternions. </w:t>
      </w:r>
    </w:p>
    <w:p w14:paraId="3758EDD4" w14:textId="77777777" w:rsidR="007D7649" w:rsidRDefault="007D7649" w:rsidP="006D5CA8">
      <w:pPr>
        <w:jc w:val="both"/>
      </w:pPr>
      <w:r>
        <w:t xml:space="preserve">On va s’intéresser maintenant aux trois </w:t>
      </w:r>
      <w:proofErr w:type="spellStart"/>
      <w:r>
        <w:t>bivecteurs</w:t>
      </w:r>
      <w:proofErr w:type="spellEnd"/>
      <w:r>
        <w:t xml:space="preserve"> constituant la base de l’espace des </w:t>
      </w:r>
      <w:proofErr w:type="spellStart"/>
      <w:r>
        <w:t>bivecteurs</w:t>
      </w:r>
      <w:proofErr w:type="spellEnd"/>
      <w:r>
        <w:t xml:space="preserve">. </w:t>
      </w:r>
    </w:p>
    <w:p w14:paraId="7C53F728" w14:textId="76ACA69F" w:rsidR="007D7649" w:rsidRDefault="007D7649" w:rsidP="006D5CA8">
      <w:pPr>
        <w:jc w:val="both"/>
      </w:pPr>
      <w:r>
        <w:t xml:space="preserve">Cette base est composée par les trois </w:t>
      </w:r>
      <w:proofErr w:type="spellStart"/>
      <w:r>
        <w:t>bivecteurs</w:t>
      </w:r>
      <w:proofErr w:type="spellEnd"/>
      <w:r>
        <w:t xml:space="preserve"> : </w:t>
      </w:r>
    </w:p>
    <w:p w14:paraId="3FDB97EF" w14:textId="588127E2" w:rsidR="007D7649" w:rsidRDefault="007D7649" w:rsidP="007D7649">
      <w:pPr>
        <w:jc w:val="center"/>
      </w:pPr>
      <w:r w:rsidRPr="007D7649">
        <w:rPr>
          <w:position w:val="-10"/>
        </w:rPr>
        <w:object w:dxaOrig="4060" w:dyaOrig="480" w14:anchorId="2530E876">
          <v:shape id="_x0000_i1152" type="#_x0000_t75" style="width:202.8pt;height:24pt" o:ole="">
            <v:imagedata r:id="rId284" o:title=""/>
          </v:shape>
          <o:OLEObject Type="Embed" ProgID="Equation.DSMT4" ShapeID="_x0000_i1152" DrawAspect="Content" ObjectID="_1588134405" r:id="rId285"/>
        </w:object>
      </w:r>
    </w:p>
    <w:p w14:paraId="6F17AE9C" w14:textId="77777777" w:rsidR="007D7649" w:rsidRDefault="007D7649" w:rsidP="006D5CA8">
      <w:pPr>
        <w:jc w:val="both"/>
      </w:pPr>
    </w:p>
    <w:p w14:paraId="1E2E70DE" w14:textId="7AE645FB" w:rsidR="007D7649" w:rsidRDefault="007D7649" w:rsidP="006D5CA8">
      <w:pPr>
        <w:jc w:val="both"/>
      </w:pPr>
      <w:r>
        <w:t xml:space="preserve">On a :                                          </w:t>
      </w:r>
      <w:r w:rsidRPr="007D7649">
        <w:rPr>
          <w:position w:val="-10"/>
        </w:rPr>
        <w:object w:dxaOrig="2640" w:dyaOrig="380" w14:anchorId="7A4F9D34">
          <v:shape id="_x0000_i1153" type="#_x0000_t75" style="width:132.25pt;height:19.1pt" o:ole="">
            <v:imagedata r:id="rId286" o:title=""/>
          </v:shape>
          <o:OLEObject Type="Embed" ProgID="Equation.DSMT4" ShapeID="_x0000_i1153" DrawAspect="Content" ObjectID="_1588134406" r:id="rId287"/>
        </w:object>
      </w:r>
    </w:p>
    <w:p w14:paraId="2DC4BBA4" w14:textId="1CAA4C36" w:rsidR="007D7649" w:rsidRDefault="007D7649" w:rsidP="006D5CA8">
      <w:pPr>
        <w:jc w:val="both"/>
      </w:pPr>
      <w:r>
        <w:t>Ici il vient : `</w:t>
      </w:r>
    </w:p>
    <w:p w14:paraId="1F7F371B" w14:textId="5EAFFD3B" w:rsidR="007D7649" w:rsidRDefault="007D7649" w:rsidP="007D7649">
      <w:pPr>
        <w:jc w:val="center"/>
      </w:pPr>
      <w:r w:rsidRPr="007D7649">
        <w:rPr>
          <w:position w:val="-16"/>
        </w:rPr>
        <w:object w:dxaOrig="4040" w:dyaOrig="600" w14:anchorId="322BE144">
          <v:shape id="_x0000_i1154" type="#_x0000_t75" style="width:201.8pt;height:29.9pt" o:ole="">
            <v:imagedata r:id="rId288" o:title=""/>
          </v:shape>
          <o:OLEObject Type="Embed" ProgID="Equation.DSMT4" ShapeID="_x0000_i1154" DrawAspect="Content" ObjectID="_1588134407" r:id="rId289"/>
        </w:object>
      </w:r>
    </w:p>
    <w:p w14:paraId="6E324456" w14:textId="1364D98B" w:rsidR="007D7649" w:rsidRDefault="007D7649" w:rsidP="006D5CA8">
      <w:pPr>
        <w:jc w:val="both"/>
      </w:pPr>
      <w:r>
        <w:t xml:space="preserve">à cause de la permutation des deux </w:t>
      </w:r>
      <w:proofErr w:type="spellStart"/>
      <w:r>
        <w:t>monovecteurs</w:t>
      </w:r>
      <w:proofErr w:type="spellEnd"/>
      <w:r>
        <w:t xml:space="preserve"> adjacents nécessaire pour faire apparaître le produit de </w:t>
      </w:r>
      <w:proofErr w:type="gramStart"/>
      <w:r>
        <w:t>leurs norme</w:t>
      </w:r>
      <w:proofErr w:type="gramEnd"/>
      <w:r>
        <w:t xml:space="preserve"> unité. </w:t>
      </w:r>
    </w:p>
    <w:p w14:paraId="444E8583" w14:textId="38AB3C4D" w:rsidR="007D7649" w:rsidRDefault="007D7649" w:rsidP="006D5CA8">
      <w:pPr>
        <w:jc w:val="both"/>
      </w:pPr>
      <w:r>
        <w:t xml:space="preserve">Formons : </w:t>
      </w:r>
    </w:p>
    <w:p w14:paraId="310219F9" w14:textId="70F8E8FB" w:rsidR="007D7649" w:rsidRDefault="007D7649" w:rsidP="007D7649">
      <w:pPr>
        <w:jc w:val="center"/>
      </w:pPr>
      <w:r w:rsidRPr="007D7649">
        <w:rPr>
          <w:position w:val="-10"/>
        </w:rPr>
        <w:object w:dxaOrig="2520" w:dyaOrig="480" w14:anchorId="72B04FF9">
          <v:shape id="_x0000_i1155" type="#_x0000_t75" style="width:125.9pt;height:24pt" o:ole="">
            <v:imagedata r:id="rId290" o:title=""/>
          </v:shape>
          <o:OLEObject Type="Embed" ProgID="Equation.DSMT4" ShapeID="_x0000_i1155" DrawAspect="Content" ObjectID="_1588134408" r:id="rId291"/>
        </w:object>
      </w:r>
    </w:p>
    <w:p w14:paraId="67A08566" w14:textId="5AC0A5FD" w:rsidR="007D7649" w:rsidRDefault="007D7649" w:rsidP="006D5CA8">
      <w:pPr>
        <w:jc w:val="both"/>
      </w:pPr>
      <w:r>
        <w:t xml:space="preserve">Même chose pour les deux autres produits. Au total : </w:t>
      </w:r>
    </w:p>
    <w:p w14:paraId="3DAD2BB5" w14:textId="4DDCFDBF" w:rsidR="007D7649" w:rsidRDefault="007D7649" w:rsidP="007D7649">
      <w:pPr>
        <w:jc w:val="center"/>
      </w:pPr>
      <w:r w:rsidRPr="007D7649">
        <w:rPr>
          <w:position w:val="-16"/>
        </w:rPr>
        <w:object w:dxaOrig="4100" w:dyaOrig="600" w14:anchorId="4C575822">
          <v:shape id="_x0000_i1156" type="#_x0000_t75" style="width:205.2pt;height:29.9pt" o:ole="">
            <v:imagedata r:id="rId292" o:title=""/>
          </v:shape>
          <o:OLEObject Type="Embed" ProgID="Equation.DSMT4" ShapeID="_x0000_i1156" DrawAspect="Content" ObjectID="_1588134409" r:id="rId293"/>
        </w:object>
      </w:r>
    </w:p>
    <w:p w14:paraId="4C84CB02" w14:textId="00C1998C" w:rsidR="007D7649" w:rsidRDefault="008416B1" w:rsidP="006D5CA8">
      <w:pPr>
        <w:jc w:val="both"/>
      </w:pPr>
      <w:r>
        <w:t xml:space="preserve">    </w:t>
      </w:r>
      <w:r w:rsidR="007D7649">
        <w:t xml:space="preserve">Dans ces deux propriétés nous retrouvons </w:t>
      </w:r>
      <w:r>
        <w:t xml:space="preserve">des propriétés voisines de celle des </w:t>
      </w:r>
      <w:r w:rsidR="007D7649">
        <w:t xml:space="preserve"> quaternions !</w:t>
      </w:r>
    </w:p>
    <w:p w14:paraId="1E2C315B" w14:textId="35C5A1CB" w:rsidR="008416B1" w:rsidRPr="000F41ED" w:rsidRDefault="008416B1" w:rsidP="008416B1">
      <w:pPr>
        <w:jc w:val="center"/>
        <w:rPr>
          <w:b/>
          <w:color w:val="FF0000"/>
        </w:rPr>
      </w:pPr>
      <w:r w:rsidRPr="000F41ED">
        <w:rPr>
          <w:b/>
          <w:color w:val="FF0000"/>
        </w:rPr>
        <w:t xml:space="preserve">En 2D un nombre complexe c’était un scalaire plus un </w:t>
      </w:r>
      <w:proofErr w:type="spellStart"/>
      <w:r w:rsidR="000F41ED" w:rsidRPr="000F41ED">
        <w:rPr>
          <w:b/>
          <w:color w:val="FF0000"/>
        </w:rPr>
        <w:t>bi</w:t>
      </w:r>
      <w:r w:rsidRPr="000F41ED">
        <w:rPr>
          <w:b/>
          <w:color w:val="FF0000"/>
        </w:rPr>
        <w:t>vecteur</w:t>
      </w:r>
      <w:proofErr w:type="spellEnd"/>
    </w:p>
    <w:p w14:paraId="1FBD7788" w14:textId="042A6F20" w:rsidR="008416B1" w:rsidRPr="000F41ED" w:rsidRDefault="008416B1" w:rsidP="008416B1">
      <w:pPr>
        <w:jc w:val="center"/>
        <w:rPr>
          <w:b/>
          <w:color w:val="FF0000"/>
        </w:rPr>
      </w:pPr>
      <w:r w:rsidRPr="000F41ED">
        <w:rPr>
          <w:b/>
          <w:color w:val="FF0000"/>
        </w:rPr>
        <w:t>En 3D un quaternion c’</w:t>
      </w:r>
      <w:r w:rsidR="0050193A">
        <w:rPr>
          <w:b/>
          <w:color w:val="FF0000"/>
        </w:rPr>
        <w:t>est un s</w:t>
      </w:r>
      <w:r w:rsidRPr="000F41ED">
        <w:rPr>
          <w:b/>
          <w:color w:val="FF0000"/>
        </w:rPr>
        <w:t xml:space="preserve">calaire plus un </w:t>
      </w:r>
      <w:proofErr w:type="spellStart"/>
      <w:r w:rsidRPr="000F41ED">
        <w:rPr>
          <w:b/>
          <w:color w:val="FF0000"/>
        </w:rPr>
        <w:t>bivecteur</w:t>
      </w:r>
      <w:proofErr w:type="spellEnd"/>
      <w:r w:rsidRPr="000F41ED">
        <w:rPr>
          <w:b/>
          <w:color w:val="FF0000"/>
        </w:rPr>
        <w:t>.</w:t>
      </w:r>
    </w:p>
    <w:p w14:paraId="44CDE95A" w14:textId="77777777" w:rsidR="008416B1" w:rsidRDefault="008416B1" w:rsidP="006D5CA8">
      <w:pPr>
        <w:jc w:val="both"/>
      </w:pPr>
    </w:p>
    <w:p w14:paraId="266720F4" w14:textId="2FACF163" w:rsidR="00B559E1" w:rsidRDefault="0050193A" w:rsidP="006D5CA8">
      <w:pPr>
        <w:jc w:val="both"/>
      </w:pPr>
      <w:r>
        <w:t>En ajoutant que</w:t>
      </w:r>
      <w:r w:rsidR="00B559E1">
        <w:t xml:space="preserve"> : </w:t>
      </w:r>
      <w:r>
        <w:t xml:space="preserve"> </w:t>
      </w:r>
    </w:p>
    <w:p w14:paraId="3FCB358F" w14:textId="785065EB" w:rsidR="008416B1" w:rsidRPr="001533B9" w:rsidRDefault="0050193A" w:rsidP="00B559E1">
      <w:pPr>
        <w:jc w:val="center"/>
        <w:rPr>
          <w:i/>
          <w:color w:val="FF0000"/>
        </w:rPr>
      </w:pPr>
      <w:proofErr w:type="gramStart"/>
      <w:r w:rsidRPr="001533B9">
        <w:rPr>
          <w:i/>
          <w:color w:val="FF0000"/>
        </w:rPr>
        <w:t>les</w:t>
      </w:r>
      <w:proofErr w:type="gramEnd"/>
      <w:r w:rsidRPr="001533B9">
        <w:rPr>
          <w:i/>
          <w:color w:val="FF0000"/>
        </w:rPr>
        <w:t xml:space="preserve"> nombres complexes sont un sous</w:t>
      </w:r>
      <w:r w:rsidR="00B559E1" w:rsidRPr="001533B9">
        <w:rPr>
          <w:i/>
          <w:color w:val="FF0000"/>
        </w:rPr>
        <w:t>-</w:t>
      </w:r>
      <w:r w:rsidRPr="001533B9">
        <w:rPr>
          <w:i/>
          <w:color w:val="FF0000"/>
        </w:rPr>
        <w:t>ensemble des quaternions.</w:t>
      </w:r>
    </w:p>
    <w:p w14:paraId="057B9386" w14:textId="77777777" w:rsidR="00C501A0" w:rsidRDefault="00C501A0" w:rsidP="006D5CA8">
      <w:pPr>
        <w:jc w:val="both"/>
      </w:pPr>
    </w:p>
    <w:p w14:paraId="70D71FDE" w14:textId="650DC7C3" w:rsidR="00C501A0" w:rsidRDefault="00C501A0" w:rsidP="006D5CA8">
      <w:pPr>
        <w:jc w:val="both"/>
      </w:pPr>
      <w:r w:rsidRPr="00C501A0">
        <w:rPr>
          <w:b/>
        </w:rPr>
        <w:t>Rotations en 3D</w:t>
      </w:r>
      <w:r>
        <w:t xml:space="preserve">. </w:t>
      </w:r>
    </w:p>
    <w:p w14:paraId="7A31D06A" w14:textId="77777777" w:rsidR="001F5B38" w:rsidRDefault="001F5B38" w:rsidP="006D5CA8">
      <w:pPr>
        <w:jc w:val="both"/>
      </w:pPr>
      <w:r>
        <w:t>31’ 20’’</w:t>
      </w:r>
    </w:p>
    <w:p w14:paraId="07EE8916" w14:textId="64157315" w:rsidR="00C501A0" w:rsidRDefault="00C501A0" w:rsidP="006D5CA8">
      <w:pPr>
        <w:jc w:val="both"/>
      </w:pPr>
      <w:r>
        <w:t xml:space="preserve">Commençons par amener un vecteur  </w:t>
      </w:r>
      <w:r w:rsidRPr="00C501A0">
        <w:rPr>
          <w:position w:val="-6"/>
        </w:rPr>
        <w:object w:dxaOrig="200" w:dyaOrig="260" w14:anchorId="79186621">
          <v:shape id="_x0000_i1157" type="#_x0000_t75" style="width:9.8pt;height:13.2pt" o:ole="">
            <v:imagedata r:id="rId294" o:title=""/>
          </v:shape>
          <o:OLEObject Type="Embed" ProgID="Equation.DSMT4" ShapeID="_x0000_i1157" DrawAspect="Content" ObjectID="_1588134410" r:id="rId295"/>
        </w:object>
      </w:r>
      <w:r>
        <w:t xml:space="preserve"> en </w:t>
      </w:r>
      <w:r w:rsidRPr="00C501A0">
        <w:rPr>
          <w:position w:val="-6"/>
        </w:rPr>
        <w:object w:dxaOrig="260" w:dyaOrig="280" w14:anchorId="2A90F670">
          <v:shape id="_x0000_i1158" type="#_x0000_t75" style="width:13.2pt;height:14.2pt" o:ole="">
            <v:imagedata r:id="rId296" o:title=""/>
          </v:shape>
          <o:OLEObject Type="Embed" ProgID="Equation.DSMT4" ShapeID="_x0000_i1158" DrawAspect="Content" ObjectID="_1588134411" r:id="rId297"/>
        </w:object>
      </w:r>
      <w:r>
        <w:t xml:space="preserve"> après une rotation de 90° autour d’ l’axe oz : </w:t>
      </w:r>
    </w:p>
    <w:p w14:paraId="48E59EC4" w14:textId="348579B5" w:rsidR="00C501A0" w:rsidRDefault="00C501A0" w:rsidP="00C501A0">
      <w:pPr>
        <w:jc w:val="center"/>
      </w:pPr>
      <w:r>
        <w:rPr>
          <w:noProof/>
          <w:lang w:eastAsia="fr-FR"/>
        </w:rPr>
        <w:drawing>
          <wp:inline distT="0" distB="0" distL="0" distR="0" wp14:anchorId="7F9AD68A" wp14:editId="4DB02215">
            <wp:extent cx="2969636" cy="2627011"/>
            <wp:effectExtent l="0" t="0" r="254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ation 90° autour de oz. .jpg"/>
                    <pic:cNvPicPr/>
                  </pic:nvPicPr>
                  <pic:blipFill>
                    <a:blip r:embed="rId298">
                      <a:extLst>
                        <a:ext uri="{28A0092B-C50C-407E-A947-70E740481C1C}">
                          <a14:useLocalDpi xmlns:a14="http://schemas.microsoft.com/office/drawing/2010/main" val="0"/>
                        </a:ext>
                      </a:extLst>
                    </a:blip>
                    <a:stretch>
                      <a:fillRect/>
                    </a:stretch>
                  </pic:blipFill>
                  <pic:spPr>
                    <a:xfrm>
                      <a:off x="0" y="0"/>
                      <a:ext cx="2969636" cy="2627011"/>
                    </a:xfrm>
                    <a:prstGeom prst="rect">
                      <a:avLst/>
                    </a:prstGeom>
                  </pic:spPr>
                </pic:pic>
              </a:graphicData>
            </a:graphic>
          </wp:inline>
        </w:drawing>
      </w:r>
    </w:p>
    <w:p w14:paraId="5CB57B93" w14:textId="77777777" w:rsidR="00C501A0" w:rsidRDefault="00C501A0" w:rsidP="006D5CA8">
      <w:pPr>
        <w:jc w:val="both"/>
      </w:pPr>
    </w:p>
    <w:p w14:paraId="6731DCE0" w14:textId="77496385" w:rsidR="0050193A" w:rsidRDefault="00A95A28" w:rsidP="006D5CA8">
      <w:pPr>
        <w:jc w:val="both"/>
      </w:pPr>
      <w:r>
        <w:lastRenderedPageBreak/>
        <w:t xml:space="preserve">Supposons que ce vecteur soit : </w:t>
      </w:r>
    </w:p>
    <w:p w14:paraId="557BD5B5" w14:textId="2F611AAC" w:rsidR="00A95A28" w:rsidRDefault="00A95A28" w:rsidP="00A95A28">
      <w:pPr>
        <w:jc w:val="center"/>
      </w:pPr>
      <w:r w:rsidRPr="00A95A28">
        <w:rPr>
          <w:position w:val="-10"/>
        </w:rPr>
        <w:object w:dxaOrig="1580" w:dyaOrig="380" w14:anchorId="0AC26C48">
          <v:shape id="_x0000_i1159" type="#_x0000_t75" style="width:78.85pt;height:19.1pt" o:ole="">
            <v:imagedata r:id="rId299" o:title=""/>
          </v:shape>
          <o:OLEObject Type="Embed" ProgID="Equation.DSMT4" ShapeID="_x0000_i1159" DrawAspect="Content" ObjectID="_1588134412" r:id="rId300"/>
        </w:object>
      </w:r>
    </w:p>
    <w:p w14:paraId="16B9F7E1" w14:textId="4A5B65E7" w:rsidR="00A95A28" w:rsidRDefault="00A95A28" w:rsidP="006D5CA8">
      <w:pPr>
        <w:jc w:val="both"/>
      </w:pPr>
      <w:r>
        <w:t xml:space="preserve">Cette rotation particulière, de 90°, conduit à : </w:t>
      </w:r>
    </w:p>
    <w:p w14:paraId="312E79B6" w14:textId="1EFD6607" w:rsidR="00A95A28" w:rsidRDefault="00A95A28" w:rsidP="00A95A28">
      <w:pPr>
        <w:jc w:val="center"/>
      </w:pPr>
      <w:r w:rsidRPr="00A95A28">
        <w:rPr>
          <w:position w:val="-10"/>
        </w:rPr>
        <w:object w:dxaOrig="1660" w:dyaOrig="380" w14:anchorId="5F000645">
          <v:shape id="_x0000_i1160" type="#_x0000_t75" style="width:82.8pt;height:19.1pt" o:ole="">
            <v:imagedata r:id="rId301" o:title=""/>
          </v:shape>
          <o:OLEObject Type="Embed" ProgID="Equation.DSMT4" ShapeID="_x0000_i1160" DrawAspect="Content" ObjectID="_1588134413" r:id="rId302"/>
        </w:object>
      </w:r>
    </w:p>
    <w:p w14:paraId="650E0E3B" w14:textId="6CB8AAFD" w:rsidR="00A95A28" w:rsidRDefault="007163D7" w:rsidP="006D5CA8">
      <w:pPr>
        <w:jc w:val="both"/>
      </w:pPr>
      <w:r>
        <w:t xml:space="preserve">    </w:t>
      </w:r>
      <w:r w:rsidR="00F1575F">
        <w:t>Remarquons que la composante en z ne change pas. Donc cela est équivalent à une rotation dans le plan XOY</w:t>
      </w:r>
    </w:p>
    <w:p w14:paraId="0B34B62E" w14:textId="6614D7CA" w:rsidR="00A95A28" w:rsidRDefault="00F1575F" w:rsidP="006D5CA8">
      <w:pPr>
        <w:jc w:val="both"/>
      </w:pPr>
      <w:r>
        <w:t xml:space="preserve">Multiplions à droite le vecteur </w:t>
      </w:r>
      <w:r w:rsidRPr="00F1575F">
        <w:rPr>
          <w:position w:val="-6"/>
        </w:rPr>
        <w:object w:dxaOrig="200" w:dyaOrig="260" w14:anchorId="464121FB">
          <v:shape id="_x0000_i1161" type="#_x0000_t75" style="width:9.8pt;height:13.2pt" o:ole="">
            <v:imagedata r:id="rId303" o:title=""/>
          </v:shape>
          <o:OLEObject Type="Embed" ProgID="Equation.DSMT4" ShapeID="_x0000_i1161" DrawAspect="Content" ObjectID="_1588134414" r:id="rId304"/>
        </w:object>
      </w:r>
      <w:r>
        <w:t xml:space="preserve"> par le </w:t>
      </w:r>
      <w:proofErr w:type="spellStart"/>
      <w:r>
        <w:t>bivecteur</w:t>
      </w:r>
      <w:proofErr w:type="spellEnd"/>
      <w:r>
        <w:t> </w:t>
      </w:r>
      <w:r w:rsidRPr="00F1575F">
        <w:rPr>
          <w:position w:val="-10"/>
        </w:rPr>
        <w:object w:dxaOrig="360" w:dyaOrig="380" w14:anchorId="5BBFBF25">
          <v:shape id="_x0000_i1162" type="#_x0000_t75" style="width:18.1pt;height:19.1pt" o:ole="">
            <v:imagedata r:id="rId305" o:title=""/>
          </v:shape>
          <o:OLEObject Type="Embed" ProgID="Equation.DSMT4" ShapeID="_x0000_i1162" DrawAspect="Content" ObjectID="_1588134415" r:id="rId306"/>
        </w:object>
      </w:r>
      <w:r>
        <w:t xml:space="preserve"> : </w:t>
      </w:r>
    </w:p>
    <w:p w14:paraId="24EF5C3E" w14:textId="011FA666" w:rsidR="00F1575F" w:rsidRDefault="005B6CCA" w:rsidP="006D5CA8">
      <w:pPr>
        <w:jc w:val="both"/>
        <w:rPr>
          <w:position w:val="-10"/>
        </w:rPr>
      </w:pPr>
      <w:r w:rsidRPr="00A95A28">
        <w:rPr>
          <w:position w:val="-10"/>
        </w:rPr>
        <w:object w:dxaOrig="8960" w:dyaOrig="380" w14:anchorId="79C4773F">
          <v:shape id="_x0000_i1163" type="#_x0000_t75" style="width:447.2pt;height:19.1pt" o:ole="">
            <v:imagedata r:id="rId307" o:title=""/>
          </v:shape>
          <o:OLEObject Type="Embed" ProgID="Equation.DSMT4" ShapeID="_x0000_i1163" DrawAspect="Content" ObjectID="_1588134416" r:id="rId308"/>
        </w:object>
      </w:r>
    </w:p>
    <w:p w14:paraId="4DA115D6" w14:textId="584242C1" w:rsidR="00F1575F" w:rsidRDefault="00F1575F" w:rsidP="006D5CA8">
      <w:pPr>
        <w:jc w:val="both"/>
      </w:pPr>
      <w:r>
        <w:t xml:space="preserve">On trouve le résultat cherché, mais avec un </w:t>
      </w:r>
      <w:proofErr w:type="spellStart"/>
      <w:r>
        <w:t>trivecteur</w:t>
      </w:r>
      <w:proofErr w:type="spellEnd"/>
      <w:r>
        <w:t xml:space="preserve"> </w:t>
      </w:r>
      <w:r w:rsidRPr="00F1575F">
        <w:rPr>
          <w:position w:val="-10"/>
        </w:rPr>
        <w:object w:dxaOrig="460" w:dyaOrig="380" w14:anchorId="3FE31317">
          <v:shape id="_x0000_i1164" type="#_x0000_t75" style="width:23pt;height:19.1pt" o:ole="">
            <v:imagedata r:id="rId309" o:title=""/>
          </v:shape>
          <o:OLEObject Type="Embed" ProgID="Equation.DSMT4" ShapeID="_x0000_i1164" DrawAspect="Content" ObjectID="_1588134417" r:id="rId310"/>
        </w:object>
      </w:r>
      <w:r>
        <w:t xml:space="preserve"> en prime. </w:t>
      </w:r>
    </w:p>
    <w:p w14:paraId="0AFF1E8F" w14:textId="442F7C19" w:rsidR="007D7649" w:rsidRDefault="007163D7" w:rsidP="006D5CA8">
      <w:pPr>
        <w:jc w:val="both"/>
      </w:pPr>
      <w:r>
        <w:t xml:space="preserve">    </w:t>
      </w:r>
      <w:r w:rsidR="00D87DA7">
        <w:t xml:space="preserve">On va exploiter une propriété introduite lus haut en 2D. Si on multiplie par un nombre complexe à droite, c’est équivalent à multiplier à gauche par son conjugué : </w:t>
      </w:r>
    </w:p>
    <w:p w14:paraId="5E700C20" w14:textId="6DB7C1BE" w:rsidR="00D87DA7" w:rsidRDefault="00D87DA7" w:rsidP="00D87DA7">
      <w:pPr>
        <w:jc w:val="center"/>
      </w:pPr>
      <w:r w:rsidRPr="00D87DA7">
        <w:rPr>
          <w:position w:val="-16"/>
        </w:rPr>
        <w:object w:dxaOrig="1260" w:dyaOrig="480" w14:anchorId="64114A6C">
          <v:shape id="_x0000_i1165" type="#_x0000_t75" style="width:63.2pt;height:24pt" o:ole="">
            <v:imagedata r:id="rId311" o:title=""/>
          </v:shape>
          <o:OLEObject Type="Embed" ProgID="Equation.DSMT4" ShapeID="_x0000_i1165" DrawAspect="Content" ObjectID="_1588134418" r:id="rId312"/>
        </w:object>
      </w:r>
      <w:r w:rsidR="007163D7">
        <w:t xml:space="preserve"> </w:t>
      </w:r>
      <w:proofErr w:type="gramStart"/>
      <w:r w:rsidR="007163D7">
        <w:t>( en</w:t>
      </w:r>
      <w:proofErr w:type="gramEnd"/>
      <w:r w:rsidR="007163D7">
        <w:t xml:space="preserve"> 2D ) </w:t>
      </w:r>
    </w:p>
    <w:p w14:paraId="3FA8AFAC" w14:textId="0B6213A5" w:rsidR="007D7649" w:rsidRDefault="007163D7" w:rsidP="006D5CA8">
      <w:pPr>
        <w:jc w:val="both"/>
      </w:pPr>
      <w:r>
        <w:t xml:space="preserve">Cette relation est correcte en 3D sauf que le </w:t>
      </w:r>
      <w:proofErr w:type="spellStart"/>
      <w:r>
        <w:t>trivecteur</w:t>
      </w:r>
      <w:proofErr w:type="spellEnd"/>
      <w:r>
        <w:t xml:space="preserve"> ne s’affiche pas. </w:t>
      </w:r>
    </w:p>
    <w:p w14:paraId="36EBB3EB" w14:textId="038498EF" w:rsidR="007163D7" w:rsidRDefault="007163D7" w:rsidP="006D5CA8">
      <w:pPr>
        <w:jc w:val="both"/>
      </w:pPr>
      <w:r>
        <w:t xml:space="preserve">    Mais si on assimile le nombre complexe à un </w:t>
      </w:r>
      <w:proofErr w:type="spellStart"/>
      <w:r>
        <w:t>bivecteur</w:t>
      </w:r>
      <w:proofErr w:type="spellEnd"/>
      <w:r>
        <w:t xml:space="preserve">, on a montré que le conjugué du </w:t>
      </w:r>
      <w:proofErr w:type="spellStart"/>
      <w:r>
        <w:t>bivecteur</w:t>
      </w:r>
      <w:proofErr w:type="spellEnd"/>
      <w:r>
        <w:t xml:space="preserve"> était simplement le </w:t>
      </w:r>
      <w:proofErr w:type="spellStart"/>
      <w:r>
        <w:t>bivecteur</w:t>
      </w:r>
      <w:proofErr w:type="spellEnd"/>
      <w:r>
        <w:t xml:space="preserve"> où les deux </w:t>
      </w:r>
      <w:proofErr w:type="spellStart"/>
      <w:r>
        <w:t>monovecteurss</w:t>
      </w:r>
      <w:proofErr w:type="spellEnd"/>
      <w:r>
        <w:t xml:space="preserve"> étaient permutés : </w:t>
      </w:r>
    </w:p>
    <w:p w14:paraId="10EBC764" w14:textId="33D712A0" w:rsidR="007163D7" w:rsidRDefault="007163D7" w:rsidP="007163D7">
      <w:pPr>
        <w:jc w:val="center"/>
      </w:pPr>
      <w:r w:rsidRPr="007163D7">
        <w:rPr>
          <w:position w:val="-16"/>
        </w:rPr>
        <w:object w:dxaOrig="1400" w:dyaOrig="500" w14:anchorId="404D1481">
          <v:shape id="_x0000_i1166" type="#_x0000_t75" style="width:70.05pt;height:25pt" o:ole="">
            <v:imagedata r:id="rId313" o:title=""/>
          </v:shape>
          <o:OLEObject Type="Embed" ProgID="Equation.DSMT4" ShapeID="_x0000_i1166" DrawAspect="Content" ObjectID="_1588134419" r:id="rId314"/>
        </w:object>
      </w:r>
      <w:r>
        <w:t xml:space="preserve"> (</w:t>
      </w:r>
      <w:proofErr w:type="gramStart"/>
      <w:r>
        <w:t>en</w:t>
      </w:r>
      <w:proofErr w:type="gramEnd"/>
      <w:r>
        <w:t xml:space="preserve"> 2D) </w:t>
      </w:r>
    </w:p>
    <w:p w14:paraId="00947B47" w14:textId="7D539FF5" w:rsidR="007163D7" w:rsidRDefault="007163D7" w:rsidP="006D5CA8">
      <w:pPr>
        <w:jc w:val="both"/>
      </w:pPr>
      <w:r>
        <w:t xml:space="preserve">Appliquons cela au </w:t>
      </w:r>
      <w:proofErr w:type="spellStart"/>
      <w:r>
        <w:t>bivecteur</w:t>
      </w:r>
      <w:proofErr w:type="spellEnd"/>
      <w:r>
        <w:t xml:space="preserve"> </w:t>
      </w:r>
      <w:r w:rsidRPr="00F1575F">
        <w:rPr>
          <w:position w:val="-10"/>
        </w:rPr>
        <w:object w:dxaOrig="360" w:dyaOrig="380" w14:anchorId="15A530F3">
          <v:shape id="_x0000_i1167" type="#_x0000_t75" style="width:18.1pt;height:19.1pt" o:ole="">
            <v:imagedata r:id="rId315" o:title=""/>
          </v:shape>
          <o:OLEObject Type="Embed" ProgID="Equation.DSMT4" ShapeID="_x0000_i1167" DrawAspect="Content" ObjectID="_1588134420" r:id="rId316"/>
        </w:object>
      </w:r>
    </w:p>
    <w:p w14:paraId="27D7F394" w14:textId="3A0A4EB5" w:rsidR="00A53712" w:rsidRDefault="005B6CCA" w:rsidP="007163D7">
      <w:pPr>
        <w:jc w:val="center"/>
      </w:pPr>
      <w:r w:rsidRPr="00F1575F">
        <w:rPr>
          <w:position w:val="-10"/>
        </w:rPr>
        <w:object w:dxaOrig="1540" w:dyaOrig="380" w14:anchorId="7EDACC48">
          <v:shape id="_x0000_i1168" type="#_x0000_t75" style="width:76.9pt;height:19.1pt" o:ole="">
            <v:imagedata r:id="rId317" o:title=""/>
          </v:shape>
          <o:OLEObject Type="Embed" ProgID="Equation.DSMT4" ShapeID="_x0000_i1168" DrawAspect="Content" ObjectID="_1588134421" r:id="rId318"/>
        </w:object>
      </w:r>
      <w:r w:rsidR="007163D7">
        <w:t xml:space="preserve">  </w:t>
      </w:r>
      <w:proofErr w:type="gramStart"/>
      <w:r w:rsidR="007163D7">
        <w:t>( en</w:t>
      </w:r>
      <w:proofErr w:type="gramEnd"/>
      <w:r w:rsidR="007163D7">
        <w:t xml:space="preserve"> 2D ) </w:t>
      </w:r>
    </w:p>
    <w:p w14:paraId="5FB4E6E2" w14:textId="12CBC112" w:rsidR="007163D7" w:rsidRDefault="00877AFC" w:rsidP="006D5CA8">
      <w:pPr>
        <w:jc w:val="both"/>
      </w:pPr>
      <w:r>
        <w:t xml:space="preserve">Formons : </w:t>
      </w:r>
    </w:p>
    <w:p w14:paraId="2A0B691A" w14:textId="5BF7A5DE" w:rsidR="00877AFC" w:rsidRDefault="00877AFC" w:rsidP="006D5CA8">
      <w:pPr>
        <w:jc w:val="both"/>
        <w:rPr>
          <w:position w:val="-10"/>
        </w:rPr>
      </w:pPr>
      <w:r w:rsidRPr="00A95A28">
        <w:rPr>
          <w:position w:val="-10"/>
        </w:rPr>
        <w:object w:dxaOrig="8400" w:dyaOrig="380" w14:anchorId="049179BB">
          <v:shape id="_x0000_i1169" type="#_x0000_t75" style="width:419.25pt;height:19.1pt" o:ole="">
            <v:imagedata r:id="rId319" o:title=""/>
          </v:shape>
          <o:OLEObject Type="Embed" ProgID="Equation.DSMT4" ShapeID="_x0000_i1169" DrawAspect="Content" ObjectID="_1588134422" r:id="rId320"/>
        </w:object>
      </w:r>
    </w:p>
    <w:p w14:paraId="42B60981" w14:textId="5C977C9E" w:rsidR="00877AFC" w:rsidRDefault="00877AFC" w:rsidP="006D5CA8">
      <w:pPr>
        <w:jc w:val="both"/>
      </w:pPr>
      <w:r>
        <w:rPr>
          <w:position w:val="-10"/>
        </w:rPr>
        <w:t xml:space="preserve">On retrouve le </w:t>
      </w:r>
      <w:proofErr w:type="spellStart"/>
      <w:r>
        <w:rPr>
          <w:position w:val="-10"/>
        </w:rPr>
        <w:t>trivecteur</w:t>
      </w:r>
      <w:proofErr w:type="spellEnd"/>
      <w:r>
        <w:rPr>
          <w:position w:val="-10"/>
        </w:rPr>
        <w:t xml:space="preserve">, mais avec un signe moins. </w:t>
      </w:r>
    </w:p>
    <w:p w14:paraId="18249BDB" w14:textId="2DD4EB03" w:rsidR="00A53712" w:rsidRPr="005B6CCA" w:rsidRDefault="005B6CCA" w:rsidP="006D5CA8">
      <w:pPr>
        <w:jc w:val="both"/>
        <w:rPr>
          <w:b/>
          <w:color w:val="FF0000"/>
        </w:rPr>
      </w:pPr>
      <w:r w:rsidRPr="005B6CCA">
        <w:rPr>
          <w:b/>
          <w:color w:val="FF0000"/>
        </w:rPr>
        <w:sym w:font="Wingdings" w:char="F0E0"/>
      </w:r>
      <w:r>
        <w:rPr>
          <w:b/>
          <w:color w:val="FF0000"/>
        </w:rPr>
        <w:t xml:space="preserve"> </w:t>
      </w:r>
      <w:r w:rsidRPr="005B6CCA">
        <w:rPr>
          <w:b/>
          <w:color w:val="FF0000"/>
        </w:rPr>
        <w:t xml:space="preserve">Envisageons de combiner les actions droite et gauche, comme ceci : </w:t>
      </w:r>
    </w:p>
    <w:p w14:paraId="47C5F5E5" w14:textId="626C35D3" w:rsidR="00D95E03" w:rsidRDefault="005B6CCA" w:rsidP="005B6CCA">
      <w:pPr>
        <w:jc w:val="center"/>
      </w:pPr>
      <w:r w:rsidRPr="005B6CCA">
        <w:rPr>
          <w:position w:val="-10"/>
        </w:rPr>
        <w:object w:dxaOrig="1160" w:dyaOrig="380" w14:anchorId="7642C40B">
          <v:shape id="_x0000_i1170" type="#_x0000_t75" style="width:57.8pt;height:19.1pt" o:ole="">
            <v:imagedata r:id="rId321" o:title=""/>
          </v:shape>
          <o:OLEObject Type="Embed" ProgID="Equation.DSMT4" ShapeID="_x0000_i1170" DrawAspect="Content" ObjectID="_1588134423" r:id="rId322"/>
        </w:object>
      </w:r>
    </w:p>
    <w:p w14:paraId="1077260A" w14:textId="327A8042" w:rsidR="00D95E03" w:rsidRDefault="005B6CCA" w:rsidP="006D5CA8">
      <w:pPr>
        <w:jc w:val="both"/>
      </w:pPr>
      <w:r w:rsidRPr="005B6CCA">
        <w:rPr>
          <w:position w:val="-10"/>
        </w:rPr>
        <w:object w:dxaOrig="7420" w:dyaOrig="380" w14:anchorId="0DFCB362">
          <v:shape id="_x0000_i1171" type="#_x0000_t75" style="width:370.8pt;height:19.1pt" o:ole="">
            <v:imagedata r:id="rId323" o:title=""/>
          </v:shape>
          <o:OLEObject Type="Embed" ProgID="Equation.DSMT4" ShapeID="_x0000_i1171" DrawAspect="Content" ObjectID="_1588134424" r:id="rId324"/>
        </w:object>
      </w:r>
    </w:p>
    <w:p w14:paraId="38C60F66" w14:textId="48973560" w:rsidR="00D95E03" w:rsidRDefault="005B6CCA" w:rsidP="006D5CA8">
      <w:pPr>
        <w:jc w:val="both"/>
      </w:pPr>
      <w:r>
        <w:t xml:space="preserve">On voit que ceci correspond à deux fois la rotation : </w:t>
      </w:r>
    </w:p>
    <w:p w14:paraId="117ECD50" w14:textId="2D9A66F4" w:rsidR="005B6CCA" w:rsidRDefault="005B6CCA" w:rsidP="005B6CCA">
      <w:pPr>
        <w:jc w:val="center"/>
      </w:pPr>
      <w:r>
        <w:rPr>
          <w:noProof/>
          <w:lang w:eastAsia="fr-FR"/>
        </w:rPr>
        <w:lastRenderedPageBreak/>
        <w:drawing>
          <wp:inline distT="0" distB="0" distL="0" distR="0" wp14:anchorId="176C5B69" wp14:editId="2D75BCF2">
            <wp:extent cx="2512436" cy="2167405"/>
            <wp:effectExtent l="0" t="0" r="254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ux fois 90°.jpg"/>
                    <pic:cNvPicPr/>
                  </pic:nvPicPr>
                  <pic:blipFill>
                    <a:blip r:embed="rId325">
                      <a:extLst>
                        <a:ext uri="{28A0092B-C50C-407E-A947-70E740481C1C}">
                          <a14:useLocalDpi xmlns:a14="http://schemas.microsoft.com/office/drawing/2010/main" val="0"/>
                        </a:ext>
                      </a:extLst>
                    </a:blip>
                    <a:stretch>
                      <a:fillRect/>
                    </a:stretch>
                  </pic:blipFill>
                  <pic:spPr>
                    <a:xfrm>
                      <a:off x="0" y="0"/>
                      <a:ext cx="2512712" cy="2167643"/>
                    </a:xfrm>
                    <a:prstGeom prst="rect">
                      <a:avLst/>
                    </a:prstGeom>
                  </pic:spPr>
                </pic:pic>
              </a:graphicData>
            </a:graphic>
          </wp:inline>
        </w:drawing>
      </w:r>
    </w:p>
    <w:p w14:paraId="1E9DE8A7" w14:textId="77777777" w:rsidR="00D95E03" w:rsidRDefault="00D95E03" w:rsidP="006D5CA8">
      <w:pPr>
        <w:jc w:val="both"/>
      </w:pPr>
    </w:p>
    <w:p w14:paraId="75A8F5B4" w14:textId="6D6365DD" w:rsidR="00D95E03" w:rsidRDefault="00C109E0" w:rsidP="006D5CA8">
      <w:pPr>
        <w:jc w:val="both"/>
      </w:pPr>
      <w:r>
        <w:t xml:space="preserve">      Plus haut, page 17, on avait vu la parenté avec les complexes, en 2D. Quand on avait un nombre complexe z et qu’on le multipliait par </w:t>
      </w:r>
      <w:r w:rsidRPr="00C109E0">
        <w:rPr>
          <w:position w:val="-6"/>
        </w:rPr>
        <w:object w:dxaOrig="340" w:dyaOrig="340" w14:anchorId="7661A39D">
          <v:shape id="_x0000_i1172" type="#_x0000_t75" style="width:17.15pt;height:17.15pt" o:ole="">
            <v:imagedata r:id="rId326" o:title=""/>
          </v:shape>
          <o:OLEObject Type="Embed" ProgID="Equation.DSMT4" ShapeID="_x0000_i1172" DrawAspect="Content" ObjectID="_1588134425" r:id="rId327"/>
        </w:object>
      </w:r>
      <w:r>
        <w:t xml:space="preserve"> cela équivalait à une rotation d’un </w:t>
      </w:r>
      <w:proofErr w:type="gramStart"/>
      <w:r>
        <w:t xml:space="preserve">angle </w:t>
      </w:r>
      <w:r w:rsidRPr="00C109E0">
        <w:rPr>
          <w:position w:val="-6"/>
        </w:rPr>
        <w:object w:dxaOrig="200" w:dyaOrig="280" w14:anchorId="47F2C74F">
          <v:shape id="_x0000_i1173" type="#_x0000_t75" style="width:9.8pt;height:14.2pt" o:ole="">
            <v:imagedata r:id="rId328" o:title=""/>
          </v:shape>
          <o:OLEObject Type="Embed" ProgID="Equation.DSMT4" ShapeID="_x0000_i1173" DrawAspect="Content" ObjectID="_1588134426" r:id="rId329"/>
        </w:object>
      </w:r>
      <w:r>
        <w:t xml:space="preserve"> . </w:t>
      </w:r>
    </w:p>
    <w:p w14:paraId="0FAE44D5" w14:textId="0D24446A" w:rsidR="00765B81" w:rsidRDefault="00C109E0" w:rsidP="006D5CA8">
      <w:pPr>
        <w:jc w:val="both"/>
      </w:pPr>
      <w:r>
        <w:t xml:space="preserve">      Quand on a étendu cela à l’algèbre géométrique, en 2D, on a fait alors une différence entre </w:t>
      </w:r>
      <w:r w:rsidRPr="00C109E0">
        <w:rPr>
          <w:color w:val="FF0000"/>
        </w:rPr>
        <w:t>la multiplication à droite</w:t>
      </w:r>
      <w:r>
        <w:t xml:space="preserve"> et </w:t>
      </w:r>
      <w:r w:rsidRPr="00C109E0">
        <w:rPr>
          <w:color w:val="FF0000"/>
        </w:rPr>
        <w:t>la multiplication à gauche</w:t>
      </w:r>
      <w:r>
        <w:t xml:space="preserve">.  </w:t>
      </w:r>
    </w:p>
    <w:p w14:paraId="7C97EFCB" w14:textId="501065CA" w:rsidR="00C109E0" w:rsidRDefault="00C109E0" w:rsidP="006D5CA8">
      <w:pPr>
        <w:jc w:val="both"/>
      </w:pPr>
      <w:r>
        <w:t xml:space="preserve">Alors : </w:t>
      </w:r>
    </w:p>
    <w:p w14:paraId="50B87940" w14:textId="0E97F624" w:rsidR="00C109E0" w:rsidRDefault="00C109E0" w:rsidP="00C109E0">
      <w:pPr>
        <w:jc w:val="center"/>
      </w:pPr>
      <w:r w:rsidRPr="00C109E0">
        <w:rPr>
          <w:position w:val="-10"/>
        </w:rPr>
        <w:object w:dxaOrig="1180" w:dyaOrig="380" w14:anchorId="6204F13D">
          <v:shape id="_x0000_i1174" type="#_x0000_t75" style="width:58.8pt;height:19.1pt" o:ole="">
            <v:imagedata r:id="rId330" o:title=""/>
          </v:shape>
          <o:OLEObject Type="Embed" ProgID="Equation.DSMT4" ShapeID="_x0000_i1174" DrawAspect="Content" ObjectID="_1588134427" r:id="rId331"/>
        </w:object>
      </w:r>
      <w:proofErr w:type="gramStart"/>
      <w:r>
        <w:t>rotation</w:t>
      </w:r>
      <w:proofErr w:type="gramEnd"/>
      <w:r>
        <w:t xml:space="preserve"> de </w:t>
      </w:r>
      <w:r w:rsidRPr="00C109E0">
        <w:rPr>
          <w:position w:val="-10"/>
        </w:rPr>
        <w:object w:dxaOrig="380" w:dyaOrig="320" w14:anchorId="436149FC">
          <v:shape id="_x0000_i1175" type="#_x0000_t75" style="width:19.1pt;height:16.15pt" o:ole="">
            <v:imagedata r:id="rId332" o:title=""/>
          </v:shape>
          <o:OLEObject Type="Embed" ProgID="Equation.DSMT4" ShapeID="_x0000_i1175" DrawAspect="Content" ObjectID="_1588134428" r:id="rId333"/>
        </w:object>
      </w:r>
    </w:p>
    <w:p w14:paraId="41F6E7AB" w14:textId="76CA810A" w:rsidR="00C109E0" w:rsidRDefault="00C109E0" w:rsidP="00C109E0">
      <w:pPr>
        <w:jc w:val="center"/>
      </w:pPr>
      <w:r w:rsidRPr="00C109E0">
        <w:rPr>
          <w:position w:val="-10"/>
        </w:rPr>
        <w:object w:dxaOrig="1220" w:dyaOrig="380" w14:anchorId="028EBFE1">
          <v:shape id="_x0000_i1176" type="#_x0000_t75" style="width:61.2pt;height:19.1pt" o:ole="">
            <v:imagedata r:id="rId334" o:title=""/>
          </v:shape>
          <o:OLEObject Type="Embed" ProgID="Equation.DSMT4" ShapeID="_x0000_i1176" DrawAspect="Content" ObjectID="_1588134429" r:id="rId335"/>
        </w:object>
      </w:r>
      <w:proofErr w:type="gramStart"/>
      <w:r>
        <w:t>rotation</w:t>
      </w:r>
      <w:proofErr w:type="gramEnd"/>
      <w:r>
        <w:t xml:space="preserve"> de </w:t>
      </w:r>
      <w:r w:rsidRPr="00C109E0">
        <w:rPr>
          <w:position w:val="-10"/>
        </w:rPr>
        <w:object w:dxaOrig="380" w:dyaOrig="320" w14:anchorId="3963BA82">
          <v:shape id="_x0000_i1177" type="#_x0000_t75" style="width:19.1pt;height:16.15pt" o:ole="">
            <v:imagedata r:id="rId336" o:title=""/>
          </v:shape>
          <o:OLEObject Type="Embed" ProgID="Equation.DSMT4" ShapeID="_x0000_i1177" DrawAspect="Content" ObjectID="_1588134430" r:id="rId337"/>
        </w:object>
      </w:r>
    </w:p>
    <w:p w14:paraId="5542B946" w14:textId="6227092D" w:rsidR="00C109E0" w:rsidRDefault="00C109E0" w:rsidP="00C109E0">
      <w:pPr>
        <w:jc w:val="both"/>
      </w:pPr>
      <w:r>
        <w:t xml:space="preserve">Par voie de conséquence : </w:t>
      </w:r>
    </w:p>
    <w:p w14:paraId="624CCC03" w14:textId="77777777" w:rsidR="00C109E0" w:rsidRDefault="00C109E0" w:rsidP="00C109E0">
      <w:pPr>
        <w:jc w:val="center"/>
      </w:pPr>
      <w:r w:rsidRPr="00C109E0">
        <w:rPr>
          <w:position w:val="-10"/>
        </w:rPr>
        <w:object w:dxaOrig="1720" w:dyaOrig="540" w14:anchorId="7694D611">
          <v:shape id="_x0000_i1178" type="#_x0000_t75" style="width:86.2pt;height:26.95pt" o:ole="">
            <v:imagedata r:id="rId338" o:title=""/>
          </v:shape>
          <o:OLEObject Type="Embed" ProgID="Equation.DSMT4" ShapeID="_x0000_i1178" DrawAspect="Content" ObjectID="_1588134431" r:id="rId339"/>
        </w:object>
      </w:r>
      <w:proofErr w:type="gramStart"/>
      <w:r>
        <w:t>rotation</w:t>
      </w:r>
      <w:proofErr w:type="gramEnd"/>
      <w:r>
        <w:t xml:space="preserve"> de </w:t>
      </w:r>
      <w:r w:rsidRPr="00C109E0">
        <w:rPr>
          <w:position w:val="-10"/>
        </w:rPr>
        <w:object w:dxaOrig="380" w:dyaOrig="320" w14:anchorId="46E535C6">
          <v:shape id="_x0000_i1179" type="#_x0000_t75" style="width:19.1pt;height:16.15pt" o:ole="">
            <v:imagedata r:id="rId340" o:title=""/>
          </v:shape>
          <o:OLEObject Type="Embed" ProgID="Equation.DSMT4" ShapeID="_x0000_i1179" DrawAspect="Content" ObjectID="_1588134432" r:id="rId341"/>
        </w:object>
      </w:r>
    </w:p>
    <w:p w14:paraId="3433F3A4" w14:textId="3986F13B" w:rsidR="00C109E0" w:rsidRDefault="00C109E0" w:rsidP="00C109E0">
      <w:pPr>
        <w:jc w:val="both"/>
      </w:pPr>
      <w:r>
        <w:t xml:space="preserve">En 3D, qu’est-ce que i en 3D ? </w:t>
      </w:r>
    </w:p>
    <w:p w14:paraId="07AEB964" w14:textId="47983BB9" w:rsidR="00C109E0" w:rsidRDefault="00C109E0" w:rsidP="00C109E0">
      <w:pPr>
        <w:jc w:val="both"/>
      </w:pPr>
      <w:r>
        <w:t xml:space="preserve">C’est le </w:t>
      </w:r>
      <w:proofErr w:type="spellStart"/>
      <w:r w:rsidRPr="00C109E0">
        <w:rPr>
          <w:color w:val="FF0000"/>
        </w:rPr>
        <w:t>bivecteur</w:t>
      </w:r>
      <w:proofErr w:type="spellEnd"/>
      <w:r>
        <w:t xml:space="preserve"> :                                                                  </w:t>
      </w:r>
      <w:r w:rsidRPr="00C109E0">
        <w:rPr>
          <w:position w:val="-16"/>
        </w:rPr>
        <w:object w:dxaOrig="960" w:dyaOrig="540" w14:anchorId="64CD7C6B">
          <v:shape id="_x0000_i1180" type="#_x0000_t75" style="width:48pt;height:26.95pt" o:ole="">
            <v:imagedata r:id="rId342" o:title=""/>
          </v:shape>
          <o:OLEObject Type="Embed" ProgID="Equation.DSMT4" ShapeID="_x0000_i1180" DrawAspect="Content" ObjectID="_1588134433" r:id="rId343"/>
        </w:object>
      </w:r>
      <w:r>
        <w:t xml:space="preserve"> </w:t>
      </w:r>
    </w:p>
    <w:p w14:paraId="59EC87EA" w14:textId="474DCDAA" w:rsidR="00C109E0" w:rsidRDefault="00C109E0" w:rsidP="00C109E0">
      <w:pPr>
        <w:jc w:val="both"/>
      </w:pPr>
      <w:r w:rsidRPr="00C109E0">
        <w:rPr>
          <w:u w:val="single"/>
        </w:rPr>
        <w:t xml:space="preserve">En </w:t>
      </w:r>
      <w:r>
        <w:rPr>
          <w:u w:val="single"/>
        </w:rPr>
        <w:t>3</w:t>
      </w:r>
      <w:r w:rsidRPr="00C109E0">
        <w:rPr>
          <w:u w:val="single"/>
        </w:rPr>
        <w:t>D</w:t>
      </w:r>
      <w:r>
        <w:t xml:space="preserve"> on serait alors tenté d’écrire : </w:t>
      </w:r>
    </w:p>
    <w:p w14:paraId="5616C2D9" w14:textId="77777777" w:rsidR="00C109E0" w:rsidRDefault="00C109E0" w:rsidP="00C109E0">
      <w:pPr>
        <w:jc w:val="center"/>
      </w:pPr>
      <w:r w:rsidRPr="00C109E0">
        <w:rPr>
          <w:position w:val="-10"/>
        </w:rPr>
        <w:object w:dxaOrig="1460" w:dyaOrig="460" w14:anchorId="54A11805">
          <v:shape id="_x0000_i1181" type="#_x0000_t75" style="width:73pt;height:23pt" o:ole="">
            <v:imagedata r:id="rId344" o:title=""/>
          </v:shape>
          <o:OLEObject Type="Embed" ProgID="Equation.DSMT4" ShapeID="_x0000_i1181" DrawAspect="Content" ObjectID="_1588134434" r:id="rId345"/>
        </w:object>
      </w:r>
      <w:proofErr w:type="gramStart"/>
      <w:r>
        <w:t>rotation</w:t>
      </w:r>
      <w:proofErr w:type="gramEnd"/>
      <w:r>
        <w:t xml:space="preserve"> de </w:t>
      </w:r>
      <w:r w:rsidRPr="00C109E0">
        <w:rPr>
          <w:position w:val="-10"/>
        </w:rPr>
        <w:object w:dxaOrig="380" w:dyaOrig="320" w14:anchorId="43234B5D">
          <v:shape id="_x0000_i1182" type="#_x0000_t75" style="width:19.1pt;height:16.15pt" o:ole="">
            <v:imagedata r:id="rId346" o:title=""/>
          </v:shape>
          <o:OLEObject Type="Embed" ProgID="Equation.DSMT4" ShapeID="_x0000_i1182" DrawAspect="Content" ObjectID="_1588134435" r:id="rId347"/>
        </w:object>
      </w:r>
    </w:p>
    <w:p w14:paraId="6235E5D0" w14:textId="0A158122" w:rsidR="00C109E0" w:rsidRDefault="00C109E0" w:rsidP="00C109E0">
      <w:pPr>
        <w:jc w:val="center"/>
      </w:pPr>
      <w:r w:rsidRPr="00C109E0">
        <w:rPr>
          <w:position w:val="-10"/>
        </w:rPr>
        <w:object w:dxaOrig="1480" w:dyaOrig="460" w14:anchorId="7C31A4E0">
          <v:shape id="_x0000_i1183" type="#_x0000_t75" style="width:73.95pt;height:23pt" o:ole="">
            <v:imagedata r:id="rId348" o:title=""/>
          </v:shape>
          <o:OLEObject Type="Embed" ProgID="Equation.DSMT4" ShapeID="_x0000_i1183" DrawAspect="Content" ObjectID="_1588134436" r:id="rId349"/>
        </w:object>
      </w:r>
      <w:proofErr w:type="gramStart"/>
      <w:r>
        <w:t>rotation</w:t>
      </w:r>
      <w:proofErr w:type="gramEnd"/>
      <w:r>
        <w:t xml:space="preserve"> de </w:t>
      </w:r>
      <w:r w:rsidRPr="00C109E0">
        <w:rPr>
          <w:position w:val="-10"/>
        </w:rPr>
        <w:object w:dxaOrig="380" w:dyaOrig="320" w14:anchorId="2515F2F7">
          <v:shape id="_x0000_i1184" type="#_x0000_t75" style="width:19.1pt;height:16.15pt" o:ole="">
            <v:imagedata r:id="rId350" o:title=""/>
          </v:shape>
          <o:OLEObject Type="Embed" ProgID="Equation.DSMT4" ShapeID="_x0000_i1184" DrawAspect="Content" ObjectID="_1588134437" r:id="rId351"/>
        </w:object>
      </w:r>
    </w:p>
    <w:p w14:paraId="2506196F" w14:textId="0ED7DBBC" w:rsidR="00C109E0" w:rsidRDefault="00C109E0" w:rsidP="006D5CA8">
      <w:pPr>
        <w:jc w:val="both"/>
      </w:pPr>
      <w:r>
        <w:t xml:space="preserve">Mais on voit apparaître un </w:t>
      </w:r>
      <w:proofErr w:type="spellStart"/>
      <w:r>
        <w:t>trivecteur</w:t>
      </w:r>
      <w:proofErr w:type="spellEnd"/>
      <w:r>
        <w:t xml:space="preserve"> </w:t>
      </w:r>
      <w:r w:rsidRPr="00F1575F">
        <w:rPr>
          <w:position w:val="-10"/>
        </w:rPr>
        <w:object w:dxaOrig="460" w:dyaOrig="380" w14:anchorId="6636947F">
          <v:shape id="_x0000_i1185" type="#_x0000_t75" style="width:23pt;height:19.1pt" o:ole="">
            <v:imagedata r:id="rId352" o:title=""/>
          </v:shape>
          <o:OLEObject Type="Embed" ProgID="Equation.DSMT4" ShapeID="_x0000_i1185" DrawAspect="Content" ObjectID="_1588134438" r:id="rId353"/>
        </w:object>
      </w:r>
    </w:p>
    <w:p w14:paraId="2CC93146" w14:textId="47238A8C" w:rsidR="00C109E0" w:rsidRDefault="00C109E0" w:rsidP="006D5CA8">
      <w:pPr>
        <w:jc w:val="both"/>
      </w:pPr>
      <w:r>
        <w:t xml:space="preserve">Pour s’en débarrasser on écrit en 3D : </w:t>
      </w:r>
    </w:p>
    <w:p w14:paraId="16BE50BF" w14:textId="5317A537" w:rsidR="00C109E0" w:rsidRDefault="00C109E0" w:rsidP="00C109E0">
      <w:pPr>
        <w:jc w:val="center"/>
      </w:pPr>
      <w:r w:rsidRPr="00C109E0">
        <w:rPr>
          <w:position w:val="-10"/>
        </w:rPr>
        <w:object w:dxaOrig="2400" w:dyaOrig="460" w14:anchorId="2DD253B5">
          <v:shape id="_x0000_i1186" type="#_x0000_t75" style="width:120pt;height:23pt" o:ole="">
            <v:imagedata r:id="rId354" o:title=""/>
          </v:shape>
          <o:OLEObject Type="Embed" ProgID="Equation.DSMT4" ShapeID="_x0000_i1186" DrawAspect="Content" ObjectID="_1588134439" r:id="rId355"/>
        </w:object>
      </w:r>
      <w:proofErr w:type="gramStart"/>
      <w:r>
        <w:t>rotation</w:t>
      </w:r>
      <w:proofErr w:type="gramEnd"/>
      <w:r>
        <w:t xml:space="preserve"> de </w:t>
      </w:r>
      <w:r w:rsidRPr="00C109E0">
        <w:rPr>
          <w:position w:val="-10"/>
        </w:rPr>
        <w:object w:dxaOrig="380" w:dyaOrig="320" w14:anchorId="78E2254F">
          <v:shape id="_x0000_i1187" type="#_x0000_t75" style="width:19.1pt;height:16.15pt" o:ole="">
            <v:imagedata r:id="rId356" o:title=""/>
          </v:shape>
          <o:OLEObject Type="Embed" ProgID="Equation.DSMT4" ShapeID="_x0000_i1187" DrawAspect="Content" ObjectID="_1588134440" r:id="rId357"/>
        </w:object>
      </w:r>
      <w:r>
        <w:t xml:space="preserve"> autour de l’axe OZ. </w:t>
      </w:r>
    </w:p>
    <w:p w14:paraId="71D352AD" w14:textId="749650BE" w:rsidR="00C109E0" w:rsidRDefault="00C109E0" w:rsidP="00C109E0">
      <w:pPr>
        <w:jc w:val="both"/>
      </w:pPr>
      <w:r>
        <w:lastRenderedPageBreak/>
        <w:t xml:space="preserve">     On aurait pu procéder de la même façon en envisageant une rotation autour des axes OX et OY. Il nous aurait alors fallu introduire deux autres </w:t>
      </w:r>
      <w:proofErr w:type="spellStart"/>
      <w:r>
        <w:t>bivecteurs</w:t>
      </w:r>
      <w:proofErr w:type="spellEnd"/>
      <w:r>
        <w:t xml:space="preserve"> : </w:t>
      </w:r>
    </w:p>
    <w:p w14:paraId="628FD7DB" w14:textId="77777777" w:rsidR="00FF78B3" w:rsidRDefault="00FF78B3" w:rsidP="00C109E0">
      <w:pPr>
        <w:jc w:val="both"/>
      </w:pPr>
    </w:p>
    <w:p w14:paraId="7BE54E87" w14:textId="035D957C" w:rsidR="00C109E0" w:rsidRDefault="00C109E0" w:rsidP="00C109E0">
      <w:pPr>
        <w:jc w:val="center"/>
      </w:pPr>
      <w:r w:rsidRPr="00C109E0">
        <w:rPr>
          <w:position w:val="-94"/>
        </w:rPr>
        <w:object w:dxaOrig="1340" w:dyaOrig="2120" w14:anchorId="6DBA2014">
          <v:shape id="_x0000_i1188" type="#_x0000_t75" style="width:67.1pt;height:105.8pt" o:ole="">
            <v:imagedata r:id="rId358" o:title=""/>
          </v:shape>
          <o:OLEObject Type="Embed" ProgID="Equation.DSMT4" ShapeID="_x0000_i1188" DrawAspect="Content" ObjectID="_1588134441" r:id="rId359"/>
        </w:object>
      </w:r>
    </w:p>
    <w:p w14:paraId="4358DA67" w14:textId="77777777" w:rsidR="00FF78B3" w:rsidRDefault="00C109E0" w:rsidP="006D5CA8">
      <w:pPr>
        <w:jc w:val="both"/>
      </w:pPr>
      <w:r>
        <w:t xml:space="preserve">    </w:t>
      </w:r>
    </w:p>
    <w:p w14:paraId="277E2807" w14:textId="42BF8632" w:rsidR="00C109E0" w:rsidRDefault="00C109E0" w:rsidP="006D5CA8">
      <w:pPr>
        <w:jc w:val="both"/>
      </w:pPr>
      <w:r>
        <w:t xml:space="preserve"> On retrouve alors les trois objets de base permettant de construire des </w:t>
      </w:r>
      <w:r w:rsidRPr="00C109E0">
        <w:rPr>
          <w:b/>
          <w:color w:val="FF0000"/>
        </w:rPr>
        <w:t>quaternions</w:t>
      </w:r>
      <w:r>
        <w:t xml:space="preserve">. Et les trois rotations s’écrivent alors : </w:t>
      </w:r>
    </w:p>
    <w:p w14:paraId="488C11C4" w14:textId="77777777" w:rsidR="00FF78B3" w:rsidRDefault="00FF78B3" w:rsidP="006D5CA8">
      <w:pPr>
        <w:jc w:val="both"/>
      </w:pPr>
    </w:p>
    <w:p w14:paraId="2A368F6A" w14:textId="6F7244A6" w:rsidR="00C109E0" w:rsidRDefault="00C109E0" w:rsidP="00C109E0">
      <w:pPr>
        <w:jc w:val="center"/>
      </w:pPr>
      <w:r w:rsidRPr="00C109E0">
        <w:rPr>
          <w:position w:val="-10"/>
        </w:rPr>
        <w:object w:dxaOrig="2400" w:dyaOrig="460" w14:anchorId="03FBD6F6">
          <v:shape id="_x0000_i1189" type="#_x0000_t75" style="width:120pt;height:23pt" o:ole="">
            <v:imagedata r:id="rId360" o:title=""/>
          </v:shape>
          <o:OLEObject Type="Embed" ProgID="Equation.DSMT4" ShapeID="_x0000_i1189" DrawAspect="Content" ObjectID="_1588134442" r:id="rId361"/>
        </w:object>
      </w:r>
      <w:proofErr w:type="gramStart"/>
      <w:r>
        <w:t>rotation</w:t>
      </w:r>
      <w:proofErr w:type="gramEnd"/>
      <w:r>
        <w:t xml:space="preserve"> de </w:t>
      </w:r>
      <w:r w:rsidRPr="00C109E0">
        <w:rPr>
          <w:position w:val="-10"/>
        </w:rPr>
        <w:object w:dxaOrig="380" w:dyaOrig="320" w14:anchorId="60294485">
          <v:shape id="_x0000_i1190" type="#_x0000_t75" style="width:19.1pt;height:16.15pt" o:ole="">
            <v:imagedata r:id="rId362" o:title=""/>
          </v:shape>
          <o:OLEObject Type="Embed" ProgID="Equation.DSMT4" ShapeID="_x0000_i1190" DrawAspect="Content" ObjectID="_1588134443" r:id="rId363"/>
        </w:object>
      </w:r>
      <w:r>
        <w:t xml:space="preserve"> autour de l’axe OZ. </w:t>
      </w:r>
    </w:p>
    <w:p w14:paraId="25509347" w14:textId="77777777" w:rsidR="00C109E0" w:rsidRDefault="00C109E0" w:rsidP="006D5CA8">
      <w:pPr>
        <w:jc w:val="both"/>
      </w:pPr>
    </w:p>
    <w:p w14:paraId="0A289AF8" w14:textId="0564441B" w:rsidR="00C109E0" w:rsidRDefault="00C109E0" w:rsidP="00C109E0">
      <w:pPr>
        <w:jc w:val="center"/>
      </w:pPr>
      <w:r w:rsidRPr="00C109E0">
        <w:rPr>
          <w:position w:val="-10"/>
        </w:rPr>
        <w:object w:dxaOrig="2520" w:dyaOrig="460" w14:anchorId="52CDDE2E">
          <v:shape id="_x0000_i1191" type="#_x0000_t75" style="width:125.9pt;height:23pt" o:ole="">
            <v:imagedata r:id="rId364" o:title=""/>
          </v:shape>
          <o:OLEObject Type="Embed" ProgID="Equation.DSMT4" ShapeID="_x0000_i1191" DrawAspect="Content" ObjectID="_1588134444" r:id="rId365"/>
        </w:object>
      </w:r>
      <w:proofErr w:type="gramStart"/>
      <w:r>
        <w:t>rotation</w:t>
      </w:r>
      <w:proofErr w:type="gramEnd"/>
      <w:r>
        <w:t xml:space="preserve"> de </w:t>
      </w:r>
      <w:r w:rsidR="00C1578B" w:rsidRPr="00C109E0">
        <w:rPr>
          <w:position w:val="-10"/>
        </w:rPr>
        <w:object w:dxaOrig="400" w:dyaOrig="280" w14:anchorId="3ED16C7E">
          <v:shape id="_x0000_i1192" type="#_x0000_t75" style="width:20.1pt;height:14.2pt" o:ole="">
            <v:imagedata r:id="rId366" o:title=""/>
          </v:shape>
          <o:OLEObject Type="Embed" ProgID="Equation.DSMT4" ShapeID="_x0000_i1192" DrawAspect="Content" ObjectID="_1588134445" r:id="rId367"/>
        </w:object>
      </w:r>
      <w:r>
        <w:t xml:space="preserve"> autour de l’axe OX. </w:t>
      </w:r>
    </w:p>
    <w:p w14:paraId="0B3A5901" w14:textId="77777777" w:rsidR="00C109E0" w:rsidRDefault="00C109E0" w:rsidP="006D5CA8">
      <w:pPr>
        <w:jc w:val="both"/>
      </w:pPr>
    </w:p>
    <w:p w14:paraId="5EA21632" w14:textId="77777777" w:rsidR="00C109E0" w:rsidRDefault="00C109E0" w:rsidP="00C109E0">
      <w:pPr>
        <w:jc w:val="center"/>
      </w:pPr>
      <w:r w:rsidRPr="00C109E0">
        <w:rPr>
          <w:position w:val="-10"/>
        </w:rPr>
        <w:object w:dxaOrig="2400" w:dyaOrig="460" w14:anchorId="67E640D1">
          <v:shape id="_x0000_i1193" type="#_x0000_t75" style="width:120pt;height:23pt" o:ole="">
            <v:imagedata r:id="rId368" o:title=""/>
          </v:shape>
          <o:OLEObject Type="Embed" ProgID="Equation.DSMT4" ShapeID="_x0000_i1193" DrawAspect="Content" ObjectID="_1588134446" r:id="rId369"/>
        </w:object>
      </w:r>
      <w:proofErr w:type="gramStart"/>
      <w:r>
        <w:t>rotation</w:t>
      </w:r>
      <w:proofErr w:type="gramEnd"/>
      <w:r>
        <w:t xml:space="preserve"> de </w:t>
      </w:r>
      <w:r w:rsidR="00AA3707" w:rsidRPr="00C109E0">
        <w:rPr>
          <w:position w:val="-10"/>
        </w:rPr>
        <w:object w:dxaOrig="400" w:dyaOrig="280" w14:anchorId="07518D30">
          <v:shape id="_x0000_i1194" type="#_x0000_t75" style="width:20.1pt;height:14.2pt" o:ole="">
            <v:imagedata r:id="rId370" o:title=""/>
          </v:shape>
          <o:OLEObject Type="Embed" ProgID="Equation.DSMT4" ShapeID="_x0000_i1194" DrawAspect="Content" ObjectID="_1588134447" r:id="rId371"/>
        </w:object>
      </w:r>
      <w:r>
        <w:t xml:space="preserve"> autour de l’axe OZ. </w:t>
      </w:r>
    </w:p>
    <w:p w14:paraId="128DD386" w14:textId="77777777" w:rsidR="00C109E0" w:rsidRDefault="00C109E0" w:rsidP="006D5CA8">
      <w:pPr>
        <w:jc w:val="both"/>
      </w:pPr>
    </w:p>
    <w:p w14:paraId="2E7FD513" w14:textId="25E3EA87" w:rsidR="00C109E0" w:rsidRDefault="00C109E0" w:rsidP="006D5CA8">
      <w:pPr>
        <w:jc w:val="both"/>
      </w:pPr>
      <w:r>
        <w:t xml:space="preserve">     Grâce à cela on formalise, à travers l’algèbre géométrique et les quaternions une rotation dans l’espace décomposée sous la forme de la combinaison de trois rotations autour des axes principaux. </w:t>
      </w:r>
    </w:p>
    <w:p w14:paraId="2F52064C" w14:textId="77777777" w:rsidR="00C109E0" w:rsidRDefault="00C109E0" w:rsidP="006D5CA8">
      <w:pPr>
        <w:jc w:val="both"/>
      </w:pPr>
      <w:r>
        <w:t xml:space="preserve">     Mais si on veut envisager directement une rotation autour d’un axe quelconque </w:t>
      </w:r>
    </w:p>
    <w:p w14:paraId="37FAB88D" w14:textId="4663EF55" w:rsidR="00C109E0" w:rsidRDefault="00C109E0" w:rsidP="00C109E0">
      <w:pPr>
        <w:jc w:val="center"/>
      </w:pPr>
      <w:r w:rsidRPr="00C109E0">
        <w:rPr>
          <w:position w:val="-10"/>
        </w:rPr>
        <w:object w:dxaOrig="1840" w:dyaOrig="380" w14:anchorId="2886C487">
          <v:shape id="_x0000_i1195" type="#_x0000_t75" style="width:92.1pt;height:19.1pt" o:ole="">
            <v:imagedata r:id="rId372" o:title=""/>
          </v:shape>
          <o:OLEObject Type="Embed" ProgID="Equation.DSMT4" ShapeID="_x0000_i1195" DrawAspect="Content" ObjectID="_1588134448" r:id="rId373"/>
        </w:object>
      </w:r>
    </w:p>
    <w:p w14:paraId="218F7D5B" w14:textId="78C851E5" w:rsidR="00C109E0" w:rsidRDefault="00C109E0" w:rsidP="006D5CA8">
      <w:pPr>
        <w:jc w:val="both"/>
      </w:pPr>
      <w:proofErr w:type="gramStart"/>
      <w:r>
        <w:t>on</w:t>
      </w:r>
      <w:proofErr w:type="gramEnd"/>
      <w:r>
        <w:t xml:space="preserve"> pourra envisager le </w:t>
      </w:r>
      <w:proofErr w:type="spellStart"/>
      <w:r>
        <w:t>bivecteur</w:t>
      </w:r>
      <w:proofErr w:type="spellEnd"/>
      <w:r>
        <w:t xml:space="preserve"> : </w:t>
      </w:r>
    </w:p>
    <w:p w14:paraId="4E1106D8" w14:textId="0714DCB6" w:rsidR="00C109E0" w:rsidRDefault="00C109E0" w:rsidP="00C109E0">
      <w:pPr>
        <w:jc w:val="center"/>
      </w:pPr>
      <w:r w:rsidRPr="00C109E0">
        <w:rPr>
          <w:position w:val="-10"/>
        </w:rPr>
        <w:object w:dxaOrig="2300" w:dyaOrig="420" w14:anchorId="7E4062A2">
          <v:shape id="_x0000_i1196" type="#_x0000_t75" style="width:115.1pt;height:21.05pt" o:ole="">
            <v:imagedata r:id="rId374" o:title=""/>
          </v:shape>
          <o:OLEObject Type="Embed" ProgID="Equation.DSMT4" ShapeID="_x0000_i1196" DrawAspect="Content" ObjectID="_1588134449" r:id="rId375"/>
        </w:object>
      </w:r>
    </w:p>
    <w:p w14:paraId="65F05CC3" w14:textId="0167C438" w:rsidR="00C109E0" w:rsidRDefault="00C109E0" w:rsidP="006D5CA8">
      <w:pPr>
        <w:jc w:val="both"/>
      </w:pPr>
      <w:proofErr w:type="gramStart"/>
      <w:r>
        <w:t>en</w:t>
      </w:r>
      <w:proofErr w:type="gramEnd"/>
      <w:r>
        <w:t xml:space="preserve"> disant que ceci correspond à une rotation d’un angle </w:t>
      </w:r>
      <w:r w:rsidRPr="00C109E0">
        <w:rPr>
          <w:position w:val="-6"/>
        </w:rPr>
        <w:object w:dxaOrig="220" w:dyaOrig="220" w14:anchorId="40F78E70">
          <v:shape id="_x0000_i1197" type="#_x0000_t75" style="width:10.8pt;height:10.8pt" o:ole="">
            <v:imagedata r:id="rId376" o:title=""/>
          </v:shape>
          <o:OLEObject Type="Embed" ProgID="Equation.DSMT4" ShapeID="_x0000_i1197" DrawAspect="Content" ObjectID="_1588134450" r:id="rId377"/>
        </w:object>
      </w:r>
      <w:r>
        <w:t xml:space="preserve">  autour de l’axe </w:t>
      </w:r>
      <w:r w:rsidRPr="00C109E0">
        <w:rPr>
          <w:position w:val="-4"/>
        </w:rPr>
        <w:object w:dxaOrig="180" w:dyaOrig="300" w14:anchorId="5B1E1B07">
          <v:shape id="_x0000_i1198" type="#_x0000_t75" style="width:8.8pt;height:15.2pt" o:ole="">
            <v:imagedata r:id="rId378" o:title=""/>
          </v:shape>
          <o:OLEObject Type="Embed" ProgID="Equation.DSMT4" ShapeID="_x0000_i1198" DrawAspect="Content" ObjectID="_1588134451" r:id="rId379"/>
        </w:object>
      </w:r>
      <w:r>
        <w:t xml:space="preserve"> . On aura alors la formule synthétique : </w:t>
      </w:r>
    </w:p>
    <w:p w14:paraId="4D21F17E" w14:textId="77777777" w:rsidR="00FF78B3" w:rsidRDefault="00FF78B3" w:rsidP="006D5CA8">
      <w:pPr>
        <w:jc w:val="both"/>
      </w:pPr>
    </w:p>
    <w:p w14:paraId="6B1AE248" w14:textId="4D6318E2" w:rsidR="00C109E0" w:rsidRDefault="00C109E0" w:rsidP="00C109E0">
      <w:pPr>
        <w:jc w:val="center"/>
      </w:pPr>
      <w:r w:rsidRPr="00C109E0">
        <w:rPr>
          <w:position w:val="-16"/>
        </w:rPr>
        <w:object w:dxaOrig="6640" w:dyaOrig="560" w14:anchorId="04DF46BA">
          <v:shape id="_x0000_i1199" type="#_x0000_t75" style="width:332.1pt;height:27.9pt" o:ole="">
            <v:imagedata r:id="rId380" o:title=""/>
          </v:shape>
          <o:OLEObject Type="Embed" ProgID="Equation.DSMT4" ShapeID="_x0000_i1199" DrawAspect="Content" ObjectID="_1588134452" r:id="rId381"/>
        </w:object>
      </w:r>
    </w:p>
    <w:p w14:paraId="2A3A5175" w14:textId="77777777" w:rsidR="00FF78B3" w:rsidRDefault="00FF78B3" w:rsidP="006D5CA8">
      <w:pPr>
        <w:jc w:val="both"/>
      </w:pPr>
    </w:p>
    <w:p w14:paraId="5AFD95A7" w14:textId="4AAEF409" w:rsidR="00C109E0" w:rsidRDefault="00C109E0" w:rsidP="006D5CA8">
      <w:pPr>
        <w:jc w:val="both"/>
      </w:pPr>
      <w:r>
        <w:t xml:space="preserve">Dans la vidéo l’auteur par de </w:t>
      </w:r>
      <w:r w:rsidRPr="00C109E0">
        <w:rPr>
          <w:i/>
        </w:rPr>
        <w:t>l’exponentielle complexe </w:t>
      </w:r>
      <w:r>
        <w:t xml:space="preserve">: </w:t>
      </w:r>
    </w:p>
    <w:p w14:paraId="409271BB" w14:textId="77777777" w:rsidR="00FF78B3" w:rsidRDefault="00FF78B3" w:rsidP="006D5CA8">
      <w:pPr>
        <w:jc w:val="both"/>
      </w:pPr>
    </w:p>
    <w:p w14:paraId="4B02EF9B" w14:textId="5990CF2A" w:rsidR="00C109E0" w:rsidRDefault="00C109E0" w:rsidP="00C109E0">
      <w:pPr>
        <w:jc w:val="center"/>
      </w:pPr>
      <w:r w:rsidRPr="00C109E0">
        <w:rPr>
          <w:position w:val="-10"/>
        </w:rPr>
        <w:object w:dxaOrig="1420" w:dyaOrig="420" w14:anchorId="34D4D83C">
          <v:shape id="_x0000_i1200" type="#_x0000_t75" style="width:71pt;height:21.05pt" o:ole="">
            <v:imagedata r:id="rId382" o:title=""/>
          </v:shape>
          <o:OLEObject Type="Embed" ProgID="Equation.DSMT4" ShapeID="_x0000_i1200" DrawAspect="Content" ObjectID="_1588134453" r:id="rId383"/>
        </w:object>
      </w:r>
    </w:p>
    <w:p w14:paraId="062814B8" w14:textId="77777777" w:rsidR="00C109E0" w:rsidRDefault="00C109E0" w:rsidP="006D5CA8">
      <w:pPr>
        <w:jc w:val="both"/>
      </w:pPr>
    </w:p>
    <w:p w14:paraId="4C9C2EFA" w14:textId="4ED68653" w:rsidR="00C109E0" w:rsidRDefault="00C109E0" w:rsidP="006D5CA8">
      <w:pPr>
        <w:jc w:val="both"/>
      </w:pPr>
      <w:r>
        <w:t xml:space="preserve">     Mais le facteur doit alors être un </w:t>
      </w:r>
      <w:proofErr w:type="spellStart"/>
      <w:r>
        <w:t>bivecteur</w:t>
      </w:r>
      <w:proofErr w:type="spellEnd"/>
      <w:r>
        <w:t xml:space="preserve">, non un vecteur. A moins qu’un « vecteur complexe » représente un </w:t>
      </w:r>
      <w:proofErr w:type="spellStart"/>
      <w:r>
        <w:t>bivecteur</w:t>
      </w:r>
      <w:proofErr w:type="spellEnd"/>
      <w:r>
        <w:t xml:space="preserve">. </w:t>
      </w:r>
    </w:p>
    <w:p w14:paraId="59A02400" w14:textId="700EF354" w:rsidR="00C109E0" w:rsidRDefault="00C109E0" w:rsidP="006D5CA8">
      <w:pPr>
        <w:jc w:val="both"/>
      </w:pPr>
      <w:r>
        <w:t xml:space="preserve">    On sait, dans les quaternions, qu’on peut exprimer l’un des trois nombres complexes de base en fonction des deux autres. </w:t>
      </w:r>
    </w:p>
    <w:p w14:paraId="5A083B6F" w14:textId="77777777" w:rsidR="00C109E0" w:rsidRDefault="00C109E0" w:rsidP="006D5CA8">
      <w:pPr>
        <w:jc w:val="both"/>
      </w:pPr>
    </w:p>
    <w:p w14:paraId="08DD0192" w14:textId="77777777" w:rsidR="00C109E0" w:rsidRPr="00C109E0" w:rsidRDefault="00C109E0" w:rsidP="006D5CA8">
      <w:pPr>
        <w:jc w:val="both"/>
        <w:rPr>
          <w:b/>
          <w:color w:val="FF0000"/>
        </w:rPr>
      </w:pPr>
      <w:r w:rsidRPr="00C109E0">
        <w:rPr>
          <w:b/>
          <w:color w:val="FF0000"/>
        </w:rPr>
        <w:t>Rotor</w:t>
      </w:r>
    </w:p>
    <w:p w14:paraId="4E88059A" w14:textId="0371402F" w:rsidR="00765B81" w:rsidRPr="00306B27" w:rsidRDefault="00C109E0" w:rsidP="006D5CA8">
      <w:pPr>
        <w:jc w:val="both"/>
        <w:rPr>
          <w:i/>
        </w:rPr>
      </w:pPr>
      <w:r>
        <w:t xml:space="preserve">    On cherche donc à faire agir un opérateur traduisant une rotation. Et, pour ce faire, on met en œuvre deux fois un opérateur qui opère une rotation de la moitié de l’angle, qu’on appelle alors un </w:t>
      </w:r>
      <w:r w:rsidRPr="00C109E0">
        <w:rPr>
          <w:color w:val="FF0000"/>
        </w:rPr>
        <w:t>rotor</w:t>
      </w:r>
      <w:r>
        <w:t xml:space="preserve">. </w:t>
      </w:r>
      <w:r w:rsidR="00091D76">
        <w:t xml:space="preserve">Une terminologie initialement introduite </w:t>
      </w:r>
      <w:r w:rsidR="00091D76" w:rsidRPr="00306B27">
        <w:rPr>
          <w:i/>
        </w:rPr>
        <w:t xml:space="preserve">dans l’algèbre de Clifford. </w:t>
      </w:r>
    </w:p>
    <w:p w14:paraId="757ACF57" w14:textId="33D369BE" w:rsidR="00091D76" w:rsidRDefault="00C1578B" w:rsidP="006D5CA8">
      <w:pPr>
        <w:jc w:val="both"/>
      </w:pPr>
      <w:r>
        <w:t xml:space="preserve">     Ce qui est tour à fait remarquable c’est que cette expression fonctionne dans toutes les dimensions. Là, nous l’avons établie en dimension 3. </w:t>
      </w:r>
    </w:p>
    <w:p w14:paraId="4B3ABFDB" w14:textId="15809C13" w:rsidR="00C1578B" w:rsidRDefault="00C1578B" w:rsidP="006D5CA8">
      <w:pPr>
        <w:jc w:val="both"/>
      </w:pPr>
      <w:r>
        <w:t xml:space="preserve">    Si on réduit ne nombre de dimensions d’une unité on trouvera : </w:t>
      </w:r>
    </w:p>
    <w:p w14:paraId="6BC68BEB" w14:textId="77777777" w:rsidR="00C1578B" w:rsidRDefault="00C1578B" w:rsidP="00C1578B">
      <w:pPr>
        <w:jc w:val="center"/>
      </w:pPr>
      <w:r w:rsidRPr="00C109E0">
        <w:rPr>
          <w:position w:val="-10"/>
        </w:rPr>
        <w:object w:dxaOrig="1720" w:dyaOrig="540" w14:anchorId="24474DB3">
          <v:shape id="_x0000_i1201" type="#_x0000_t75" style="width:86.2pt;height:26.95pt" o:ole="">
            <v:imagedata r:id="rId384" o:title=""/>
          </v:shape>
          <o:OLEObject Type="Embed" ProgID="Equation.DSMT4" ShapeID="_x0000_i1201" DrawAspect="Content" ObjectID="_1588134454" r:id="rId385"/>
        </w:object>
      </w:r>
      <w:proofErr w:type="gramStart"/>
      <w:r>
        <w:t>rotation</w:t>
      </w:r>
      <w:proofErr w:type="gramEnd"/>
      <w:r>
        <w:t xml:space="preserve"> de </w:t>
      </w:r>
      <w:r w:rsidRPr="00C109E0">
        <w:rPr>
          <w:position w:val="-10"/>
        </w:rPr>
        <w:object w:dxaOrig="380" w:dyaOrig="320" w14:anchorId="5E7C90A9">
          <v:shape id="_x0000_i1202" type="#_x0000_t75" style="width:19.1pt;height:16.15pt" o:ole="">
            <v:imagedata r:id="rId386" o:title=""/>
          </v:shape>
          <o:OLEObject Type="Embed" ProgID="Equation.DSMT4" ShapeID="_x0000_i1202" DrawAspect="Content" ObjectID="_1588134455" r:id="rId387"/>
        </w:object>
      </w:r>
    </w:p>
    <w:p w14:paraId="34875BA8" w14:textId="11CBB542" w:rsidR="00C1578B" w:rsidRDefault="00C1578B" w:rsidP="006D5CA8">
      <w:pPr>
        <w:jc w:val="both"/>
      </w:pPr>
      <w:proofErr w:type="gramStart"/>
      <w:r>
        <w:t>où</w:t>
      </w:r>
      <w:proofErr w:type="gramEnd"/>
      <w:r>
        <w:t xml:space="preserve"> i et le </w:t>
      </w:r>
      <w:proofErr w:type="spellStart"/>
      <w:r>
        <w:t>bivecteur</w:t>
      </w:r>
      <w:proofErr w:type="spellEnd"/>
      <w:r>
        <w:t xml:space="preserve"> </w:t>
      </w:r>
      <w:r w:rsidRPr="00C1578B">
        <w:rPr>
          <w:position w:val="-10"/>
        </w:rPr>
        <w:object w:dxaOrig="360" w:dyaOrig="380" w14:anchorId="08CF3FB5">
          <v:shape id="_x0000_i1203" type="#_x0000_t75" style="width:18.1pt;height:19.1pt" o:ole="">
            <v:imagedata r:id="rId388" o:title=""/>
          </v:shape>
          <o:OLEObject Type="Embed" ProgID="Equation.DSMT4" ShapeID="_x0000_i1203" DrawAspect="Content" ObjectID="_1588134456" r:id="rId389"/>
        </w:object>
      </w:r>
      <w:r>
        <w:t xml:space="preserve"> </w:t>
      </w:r>
    </w:p>
    <w:p w14:paraId="2146D01E" w14:textId="6B74A8BD" w:rsidR="00C1578B" w:rsidRDefault="00C1578B" w:rsidP="006D5CA8">
      <w:pPr>
        <w:jc w:val="both"/>
      </w:pPr>
      <w:r>
        <w:t xml:space="preserve">    Mais dans la vidéo on nous dit que cette expression fonctionne dans un nombre de </w:t>
      </w:r>
      <w:proofErr w:type="gramStart"/>
      <w:r>
        <w:t>dimensions supérieure</w:t>
      </w:r>
      <w:proofErr w:type="gramEnd"/>
      <w:r>
        <w:t xml:space="preserve"> ! Donc dans un nombre de  dimensions supérieur à trois. </w:t>
      </w:r>
    </w:p>
    <w:p w14:paraId="322CC2B4" w14:textId="76360D43" w:rsidR="00DD45CA" w:rsidRDefault="00DD45CA">
      <w:r>
        <w:br w:type="page"/>
      </w:r>
    </w:p>
    <w:p w14:paraId="12A7AD97" w14:textId="77777777" w:rsidR="00306B27" w:rsidRDefault="00306B27" w:rsidP="006D5CA8">
      <w:pPr>
        <w:jc w:val="both"/>
      </w:pPr>
    </w:p>
    <w:p w14:paraId="7D66AD97" w14:textId="5DF0D83E" w:rsidR="00306B27" w:rsidRPr="00306B27" w:rsidRDefault="00306B27" w:rsidP="00306B27">
      <w:pPr>
        <w:jc w:val="center"/>
        <w:rPr>
          <w:b/>
        </w:rPr>
      </w:pPr>
      <w:r w:rsidRPr="00306B27">
        <w:rPr>
          <w:b/>
        </w:rPr>
        <w:t>REECRITURE DES EQUATIONS DE MAXWELL EN ALGEBRE GEOMETRIQUE</w:t>
      </w:r>
    </w:p>
    <w:p w14:paraId="30FFBC8A" w14:textId="6C45D309" w:rsidR="00306B27" w:rsidRDefault="006E72EC" w:rsidP="006D5CA8">
      <w:pPr>
        <w:jc w:val="both"/>
      </w:pPr>
      <w:r>
        <w:t xml:space="preserve">Les équations de Maxwell sont : </w:t>
      </w:r>
    </w:p>
    <w:p w14:paraId="76F33BB0" w14:textId="08BE2667" w:rsidR="006E72EC" w:rsidRDefault="00AF6553" w:rsidP="00AF6553">
      <w:pPr>
        <w:ind w:left="2977"/>
        <w:jc w:val="both"/>
      </w:pPr>
      <w:r w:rsidRPr="006E72EC">
        <w:rPr>
          <w:position w:val="-32"/>
        </w:rPr>
        <w:object w:dxaOrig="1020" w:dyaOrig="740" w14:anchorId="4DBDE319">
          <v:shape id="_x0000_i1204" type="#_x0000_t75" style="width:50.95pt;height:37.2pt" o:ole="">
            <v:imagedata r:id="rId390" o:title=""/>
          </v:shape>
          <o:OLEObject Type="Embed" ProgID="Equation.DSMT4" ShapeID="_x0000_i1204" DrawAspect="Content" ObjectID="_1588134457" r:id="rId391"/>
        </w:object>
      </w:r>
      <w:r w:rsidR="006E72EC">
        <w:t xml:space="preserve"> </w:t>
      </w:r>
    </w:p>
    <w:p w14:paraId="6EAD8F08" w14:textId="41E391AE" w:rsidR="00AF6553" w:rsidRDefault="00AF6553" w:rsidP="00AF6553">
      <w:pPr>
        <w:ind w:left="2977"/>
        <w:jc w:val="both"/>
      </w:pPr>
      <w:r w:rsidRPr="00AF6553">
        <w:rPr>
          <w:position w:val="-30"/>
        </w:rPr>
        <w:object w:dxaOrig="2400" w:dyaOrig="740" w14:anchorId="135513C1">
          <v:shape id="_x0000_i1205" type="#_x0000_t75" style="width:120pt;height:37.2pt" o:ole="">
            <v:imagedata r:id="rId392" o:title=""/>
          </v:shape>
          <o:OLEObject Type="Embed" ProgID="Equation.DSMT4" ShapeID="_x0000_i1205" DrawAspect="Content" ObjectID="_1588134458" r:id="rId393"/>
        </w:object>
      </w:r>
    </w:p>
    <w:p w14:paraId="57B2C969" w14:textId="1F071AA1" w:rsidR="00AF6553" w:rsidRDefault="00AF6553" w:rsidP="00AF6553">
      <w:pPr>
        <w:ind w:left="2977"/>
        <w:jc w:val="both"/>
      </w:pPr>
      <w:r w:rsidRPr="00AF6553">
        <w:rPr>
          <w:position w:val="-28"/>
        </w:rPr>
        <w:object w:dxaOrig="1360" w:dyaOrig="700" w14:anchorId="600E48AE">
          <v:shape id="_x0000_i1206" type="#_x0000_t75" style="width:68.1pt;height:34.8pt" o:ole="">
            <v:imagedata r:id="rId394" o:title=""/>
          </v:shape>
          <o:OLEObject Type="Embed" ProgID="Equation.DSMT4" ShapeID="_x0000_i1206" DrawAspect="Content" ObjectID="_1588134459" r:id="rId395"/>
        </w:object>
      </w:r>
    </w:p>
    <w:p w14:paraId="7C8E8310" w14:textId="79AFE566" w:rsidR="00AF6553" w:rsidRDefault="00AF6553" w:rsidP="00AF6553">
      <w:pPr>
        <w:ind w:left="2977"/>
        <w:jc w:val="both"/>
      </w:pPr>
      <w:r w:rsidRPr="00AF6553">
        <w:rPr>
          <w:position w:val="-10"/>
        </w:rPr>
        <w:object w:dxaOrig="880" w:dyaOrig="380" w14:anchorId="024705A3">
          <v:shape id="_x0000_i1207" type="#_x0000_t75" style="width:44.1pt;height:19.1pt" o:ole="">
            <v:imagedata r:id="rId396" o:title=""/>
          </v:shape>
          <o:OLEObject Type="Embed" ProgID="Equation.DSMT4" ShapeID="_x0000_i1207" DrawAspect="Content" ObjectID="_1588134460" r:id="rId397"/>
        </w:object>
      </w:r>
      <w:r>
        <w:t xml:space="preserve"> </w:t>
      </w:r>
    </w:p>
    <w:p w14:paraId="12E4330D" w14:textId="67F039B5" w:rsidR="00AF6553" w:rsidRDefault="00D41209" w:rsidP="006D5CA8">
      <w:pPr>
        <w:jc w:val="both"/>
      </w:pPr>
      <w:r>
        <w:t>On a d</w:t>
      </w:r>
      <w:r w:rsidR="00122107">
        <w:t xml:space="preserve">eux opérateurs différentiels : </w:t>
      </w:r>
    </w:p>
    <w:p w14:paraId="1C1C678C" w14:textId="5D393F1B" w:rsidR="00122107" w:rsidRDefault="00122107" w:rsidP="00122107">
      <w:pPr>
        <w:jc w:val="center"/>
      </w:pPr>
      <w:r w:rsidRPr="00122107">
        <w:rPr>
          <w:position w:val="-28"/>
        </w:rPr>
        <w:object w:dxaOrig="320" w:dyaOrig="700" w14:anchorId="751FFFFE">
          <v:shape id="_x0000_i1208" type="#_x0000_t75" style="width:16.15pt;height:34.8pt" o:ole="">
            <v:imagedata r:id="rId398" o:title=""/>
          </v:shape>
          <o:OLEObject Type="Embed" ProgID="Equation.DSMT4" ShapeID="_x0000_i1208" DrawAspect="Content" ObjectID="_1588134461" r:id="rId399"/>
        </w:object>
      </w:r>
    </w:p>
    <w:p w14:paraId="46ED8F6E" w14:textId="08BD3224" w:rsidR="00122107" w:rsidRDefault="00122107" w:rsidP="00122107">
      <w:pPr>
        <w:jc w:val="center"/>
      </w:pPr>
      <w:r w:rsidRPr="00122107">
        <w:rPr>
          <w:position w:val="-28"/>
        </w:rPr>
        <w:object w:dxaOrig="2420" w:dyaOrig="700" w14:anchorId="18B6C68F">
          <v:shape id="_x0000_i1209" type="#_x0000_t75" style="width:121pt;height:34.8pt" o:ole="">
            <v:imagedata r:id="rId400" o:title=""/>
          </v:shape>
          <o:OLEObject Type="Embed" ProgID="Equation.DSMT4" ShapeID="_x0000_i1209" DrawAspect="Content" ObjectID="_1588134462" r:id="rId401"/>
        </w:object>
      </w:r>
    </w:p>
    <w:p w14:paraId="1B006235" w14:textId="513260F2" w:rsidR="00122107" w:rsidRDefault="00122107" w:rsidP="006D5CA8">
      <w:pPr>
        <w:jc w:val="both"/>
      </w:pPr>
      <w:r>
        <w:t xml:space="preserve">En Algèbre géométrique, pour que les termes aient la même dimension,  on fait : </w:t>
      </w:r>
    </w:p>
    <w:p w14:paraId="5E598E4E" w14:textId="7C588982" w:rsidR="00306B27" w:rsidRDefault="00122107" w:rsidP="00122107">
      <w:pPr>
        <w:jc w:val="center"/>
      </w:pPr>
      <w:r w:rsidRPr="00122107">
        <w:rPr>
          <w:position w:val="-28"/>
        </w:rPr>
        <w:object w:dxaOrig="4120" w:dyaOrig="700" w14:anchorId="5E0D7380">
          <v:shape id="_x0000_i1210" type="#_x0000_t75" style="width:206.2pt;height:34.8pt" o:ole="">
            <v:imagedata r:id="rId402" o:title=""/>
          </v:shape>
          <o:OLEObject Type="Embed" ProgID="Equation.DSMT4" ShapeID="_x0000_i1210" DrawAspect="Content" ObjectID="_1588134463" r:id="rId403"/>
        </w:object>
      </w:r>
    </w:p>
    <w:p w14:paraId="4D977B05" w14:textId="228F91A8" w:rsidR="001C7C92" w:rsidRDefault="001C7C92" w:rsidP="006D5CA8">
      <w:pPr>
        <w:jc w:val="both"/>
      </w:pPr>
      <w:r>
        <w:t xml:space="preserve">Puis :                                                                    </w:t>
      </w:r>
      <w:r w:rsidR="003B1F7B" w:rsidRPr="001C7C92">
        <w:rPr>
          <w:position w:val="-10"/>
        </w:rPr>
        <w:object w:dxaOrig="1020" w:dyaOrig="360" w14:anchorId="4E81AF75">
          <v:shape id="_x0000_i1211" type="#_x0000_t75" style="width:50.95pt;height:18.1pt" o:ole="">
            <v:imagedata r:id="rId404" o:title=""/>
          </v:shape>
          <o:OLEObject Type="Embed" ProgID="Equation.DSMT4" ShapeID="_x0000_i1211" DrawAspect="Content" ObjectID="_1588134464" r:id="rId405"/>
        </w:object>
      </w:r>
      <w:r>
        <w:t xml:space="preserve"> </w:t>
      </w:r>
    </w:p>
    <w:p w14:paraId="69C0609D" w14:textId="77777777" w:rsidR="00D41209" w:rsidRDefault="00D41209" w:rsidP="006D5CA8">
      <w:pPr>
        <w:jc w:val="both"/>
      </w:pPr>
      <w:r>
        <w:t xml:space="preserve">Nous allons opérer un emprunt à des quantités classiques de la physique. </w:t>
      </w:r>
    </w:p>
    <w:p w14:paraId="05E2C4B3" w14:textId="4BAF5900" w:rsidR="00D41209" w:rsidRDefault="00D41209" w:rsidP="006D5CA8">
      <w:pPr>
        <w:jc w:val="both"/>
      </w:pPr>
      <w:r>
        <w:t xml:space="preserve">On a les deux 3-vecteurs </w:t>
      </w:r>
      <w:proofErr w:type="gramStart"/>
      <w:r>
        <w:t>( que</w:t>
      </w:r>
      <w:proofErr w:type="gramEnd"/>
      <w:r>
        <w:t xml:space="preserve"> nous considèrerons aussi comme des </w:t>
      </w:r>
      <w:proofErr w:type="spellStart"/>
      <w:r w:rsidRPr="00D41209">
        <w:rPr>
          <w:b/>
        </w:rPr>
        <w:t>mon</w:t>
      </w:r>
      <w:r>
        <w:rPr>
          <w:b/>
        </w:rPr>
        <w:t>o</w:t>
      </w:r>
      <w:r w:rsidRPr="00D41209">
        <w:rPr>
          <w:b/>
        </w:rPr>
        <w:t>vecteurs</w:t>
      </w:r>
      <w:proofErr w:type="spellEnd"/>
      <w:r>
        <w:t xml:space="preserve"> )  : </w:t>
      </w:r>
    </w:p>
    <w:p w14:paraId="72CB8413" w14:textId="5729C08E" w:rsidR="005A5108" w:rsidRDefault="00D41209" w:rsidP="00D41209">
      <w:pPr>
        <w:jc w:val="center"/>
      </w:pPr>
      <w:r w:rsidRPr="00D41209">
        <w:rPr>
          <w:position w:val="-16"/>
        </w:rPr>
        <w:object w:dxaOrig="5100" w:dyaOrig="440" w14:anchorId="7BB5876F">
          <v:shape id="_x0000_i1212" type="#_x0000_t75" style="width:255.2pt;height:22.05pt" o:ole="">
            <v:imagedata r:id="rId406" o:title=""/>
          </v:shape>
          <o:OLEObject Type="Embed" ProgID="Equation.DSMT4" ShapeID="_x0000_i1212" DrawAspect="Content" ObjectID="_1588134465" r:id="rId407"/>
        </w:object>
      </w:r>
    </w:p>
    <w:p w14:paraId="538521D4" w14:textId="20F62121" w:rsidR="00D41209" w:rsidRDefault="00D41209" w:rsidP="006D5CA8">
      <w:pPr>
        <w:jc w:val="both"/>
      </w:pPr>
      <w:r>
        <w:t xml:space="preserve">On la densité de charge </w:t>
      </w:r>
      <w:proofErr w:type="gramStart"/>
      <w:r>
        <w:t xml:space="preserve">électrique </w:t>
      </w:r>
      <w:r w:rsidRPr="00D41209">
        <w:rPr>
          <w:position w:val="-10"/>
        </w:rPr>
        <w:object w:dxaOrig="200" w:dyaOrig="260" w14:anchorId="73BE19F7">
          <v:shape id="_x0000_i1213" type="#_x0000_t75" style="width:9.8pt;height:13.2pt" o:ole="">
            <v:imagedata r:id="rId408" o:title=""/>
          </v:shape>
          <o:OLEObject Type="Embed" ProgID="Equation.DSMT4" ShapeID="_x0000_i1213" DrawAspect="Content" ObjectID="_1588134466" r:id="rId409"/>
        </w:object>
      </w:r>
      <w:r>
        <w:t xml:space="preserve"> , qui est un scalaire ( un zéro-vecteur)  et le vecteur densité de courant</w:t>
      </w:r>
      <w:r w:rsidRPr="00D41209">
        <w:rPr>
          <w:position w:val="-6"/>
        </w:rPr>
        <w:object w:dxaOrig="180" w:dyaOrig="320" w14:anchorId="42BF6F3F">
          <v:shape id="_x0000_i1214" type="#_x0000_t75" style="width:8.8pt;height:16.15pt" o:ole="">
            <v:imagedata r:id="rId410" o:title=""/>
          </v:shape>
          <o:OLEObject Type="Embed" ProgID="Equation.DSMT4" ShapeID="_x0000_i1214" DrawAspect="Content" ObjectID="_1588134467" r:id="rId411"/>
        </w:object>
      </w:r>
      <w:r>
        <w:t xml:space="preserve">  qui est le 3-vecteur (qui est également un </w:t>
      </w:r>
      <w:proofErr w:type="spellStart"/>
      <w:r>
        <w:t>monovecteur</w:t>
      </w:r>
      <w:proofErr w:type="spellEnd"/>
      <w:r>
        <w:t>)  :</w:t>
      </w:r>
    </w:p>
    <w:p w14:paraId="2F1D3BFF" w14:textId="26E14575" w:rsidR="00D41209" w:rsidRDefault="00D41209" w:rsidP="00D41209">
      <w:pPr>
        <w:jc w:val="center"/>
      </w:pPr>
      <w:r w:rsidRPr="00D41209">
        <w:rPr>
          <w:position w:val="-16"/>
        </w:rPr>
        <w:object w:dxaOrig="1940" w:dyaOrig="440" w14:anchorId="2B326EC6">
          <v:shape id="_x0000_i1215" type="#_x0000_t75" style="width:97pt;height:22.05pt" o:ole="">
            <v:imagedata r:id="rId412" o:title=""/>
          </v:shape>
          <o:OLEObject Type="Embed" ProgID="Equation.DSMT4" ShapeID="_x0000_i1215" DrawAspect="Content" ObjectID="_1588134468" r:id="rId413"/>
        </w:object>
      </w:r>
    </w:p>
    <w:p w14:paraId="69D6D40A" w14:textId="1D61B772" w:rsidR="00D41209" w:rsidRDefault="00D41209" w:rsidP="006D5CA8">
      <w:pPr>
        <w:jc w:val="both"/>
      </w:pPr>
      <w:r>
        <w:t xml:space="preserve">Nous allons former les nouvelles quantités, </w:t>
      </w:r>
      <w:proofErr w:type="spellStart"/>
      <w:r>
        <w:t>compsites</w:t>
      </w:r>
      <w:proofErr w:type="spellEnd"/>
      <w:r>
        <w:t xml:space="preserve">, de l’algèbre géométrique : </w:t>
      </w:r>
    </w:p>
    <w:p w14:paraId="334E04CD" w14:textId="27FAD5BC" w:rsidR="00D41209" w:rsidRDefault="00D41209" w:rsidP="00D41209">
      <w:pPr>
        <w:jc w:val="center"/>
      </w:pPr>
      <w:r w:rsidRPr="001C7C92">
        <w:rPr>
          <w:position w:val="-10"/>
        </w:rPr>
        <w:object w:dxaOrig="1280" w:dyaOrig="480" w14:anchorId="320C969D">
          <v:shape id="_x0000_i1216" type="#_x0000_t75" style="width:64.15pt;height:24pt" o:ole="">
            <v:imagedata r:id="rId414" o:title=""/>
          </v:shape>
          <o:OLEObject Type="Embed" ProgID="Equation.DSMT4" ShapeID="_x0000_i1216" DrawAspect="Content" ObjectID="_1588134469" r:id="rId415"/>
        </w:object>
      </w:r>
    </w:p>
    <w:p w14:paraId="676321F4" w14:textId="0BEA7417" w:rsidR="00D41209" w:rsidRDefault="00D41209" w:rsidP="00D41209">
      <w:pPr>
        <w:jc w:val="both"/>
      </w:pPr>
      <w:proofErr w:type="gramStart"/>
      <w:r>
        <w:t>où</w:t>
      </w:r>
      <w:proofErr w:type="gramEnd"/>
      <w:r>
        <w:t xml:space="preserve"> ( en 3D ) :                                                      </w:t>
      </w:r>
      <w:r w:rsidRPr="005A5108">
        <w:rPr>
          <w:position w:val="-10"/>
        </w:rPr>
        <w:object w:dxaOrig="800" w:dyaOrig="480" w14:anchorId="4F6D8F6C">
          <v:shape id="_x0000_i1217" type="#_x0000_t75" style="width:40.15pt;height:24pt" o:ole="">
            <v:imagedata r:id="rId416" o:title=""/>
          </v:shape>
          <o:OLEObject Type="Embed" ProgID="Equation.DSMT4" ShapeID="_x0000_i1217" DrawAspect="Content" ObjectID="_1588134470" r:id="rId417"/>
        </w:object>
      </w:r>
    </w:p>
    <w:p w14:paraId="01F3AFC8" w14:textId="2DEB3A2B" w:rsidR="00D41209" w:rsidRDefault="00D41209" w:rsidP="006D5CA8">
      <w:pPr>
        <w:jc w:val="both"/>
      </w:pPr>
      <w:proofErr w:type="gramStart"/>
      <w:r>
        <w:lastRenderedPageBreak/>
        <w:t>et</w:t>
      </w:r>
      <w:proofErr w:type="gramEnd"/>
      <w:r>
        <w:t xml:space="preserve">                                                                   </w:t>
      </w:r>
      <w:r w:rsidRPr="00D41209">
        <w:rPr>
          <w:position w:val="-32"/>
        </w:rPr>
        <w:object w:dxaOrig="1280" w:dyaOrig="740" w14:anchorId="77CCE7CA">
          <v:shape id="_x0000_i1218" type="#_x0000_t75" style="width:64.15pt;height:37.2pt" o:ole="">
            <v:imagedata r:id="rId418" o:title=""/>
          </v:shape>
          <o:OLEObject Type="Embed" ProgID="Equation.DSMT4" ShapeID="_x0000_i1218" DrawAspect="Content" ObjectID="_1588134471" r:id="rId419"/>
        </w:object>
      </w:r>
      <w:r>
        <w:t xml:space="preserve"> </w:t>
      </w:r>
    </w:p>
    <w:p w14:paraId="32DD152A" w14:textId="77777777" w:rsidR="00D41209" w:rsidRDefault="00D41209" w:rsidP="006D5CA8">
      <w:pPr>
        <w:jc w:val="both"/>
      </w:pPr>
    </w:p>
    <w:p w14:paraId="36E41F3C" w14:textId="77777777" w:rsidR="00D41209" w:rsidRDefault="00D41209" w:rsidP="006D5CA8">
      <w:pPr>
        <w:jc w:val="both"/>
      </w:pPr>
      <w:r>
        <w:t xml:space="preserve">Nous allons montrer que </w:t>
      </w:r>
      <w:proofErr w:type="gramStart"/>
      <w:r>
        <w:t>les équation</w:t>
      </w:r>
      <w:proofErr w:type="gramEnd"/>
      <w:r>
        <w:t xml:space="preserve"> de Maxwell peuvent s’écrire : </w:t>
      </w:r>
    </w:p>
    <w:p w14:paraId="29D009B8" w14:textId="0411245A" w:rsidR="00624C21" w:rsidRDefault="00F87172" w:rsidP="00D41209">
      <w:r>
        <w:rPr>
          <w:noProof/>
          <w:position w:val="-38"/>
          <w:lang w:eastAsia="fr-FR"/>
        </w:rPr>
        <w:pict w14:anchorId="4835FF08">
          <v:shape id="_x0000_s1575" type="#_x0000_t75" style="position:absolute;margin-left:194.95pt;margin-top:-.15pt;width:63.2pt;height:43.1pt;z-index:251661312;mso-position-horizontal:absolute;mso-position-horizontal-relative:text;mso-position-vertical-relative:text">
            <v:imagedata r:id="rId420" o:title=""/>
            <w10:wrap type="square" side="left"/>
          </v:shape>
          <o:OLEObject Type="Embed" ProgID="Equation.DSMT4" ShapeID="_x0000_s1575" DrawAspect="Content" ObjectID="_1588134496" r:id="rId421"/>
        </w:pict>
      </w:r>
    </w:p>
    <w:p w14:paraId="1608B0A5" w14:textId="1785BB8F" w:rsidR="00624C21" w:rsidRDefault="003B1F7B" w:rsidP="006D5CA8">
      <w:pPr>
        <w:jc w:val="both"/>
      </w:pPr>
      <w:r>
        <w:t xml:space="preserve">Explicitons : </w:t>
      </w:r>
    </w:p>
    <w:p w14:paraId="75CA5BAA" w14:textId="5BAA49F8" w:rsidR="003B1F7B" w:rsidRDefault="0016758D" w:rsidP="003B1F7B">
      <w:pPr>
        <w:jc w:val="center"/>
        <w:rPr>
          <w:position w:val="-32"/>
        </w:rPr>
      </w:pPr>
      <w:r w:rsidRPr="003B1F7B">
        <w:rPr>
          <w:position w:val="-32"/>
        </w:rPr>
        <w:object w:dxaOrig="5020" w:dyaOrig="760" w14:anchorId="2EE49C0B">
          <v:shape id="_x0000_i1220" type="#_x0000_t75" style="width:250.8pt;height:38.2pt" o:ole="">
            <v:imagedata r:id="rId422" o:title=""/>
          </v:shape>
          <o:OLEObject Type="Embed" ProgID="Equation.DSMT4" ShapeID="_x0000_i1220" DrawAspect="Content" ObjectID="_1588134472" r:id="rId423"/>
        </w:object>
      </w:r>
    </w:p>
    <w:p w14:paraId="083C19EA" w14:textId="5B50C2A6" w:rsidR="0016758D" w:rsidRDefault="0016758D" w:rsidP="00D41209">
      <w:pPr>
        <w:jc w:val="both"/>
      </w:pPr>
      <w:proofErr w:type="spellStart"/>
      <w:r>
        <w:t>Caculons</w:t>
      </w:r>
      <w:proofErr w:type="spellEnd"/>
      <w:r>
        <w:t xml:space="preserve"> :   </w:t>
      </w:r>
      <w:r w:rsidRPr="0016758D">
        <w:rPr>
          <w:position w:val="-10"/>
        </w:rPr>
        <w:object w:dxaOrig="500" w:dyaOrig="480" w14:anchorId="3B5C3457">
          <v:shape id="_x0000_i1221" type="#_x0000_t75" style="width:25pt;height:24pt" o:ole="">
            <v:imagedata r:id="rId424" o:title=""/>
          </v:shape>
          <o:OLEObject Type="Embed" ProgID="Equation.DSMT4" ShapeID="_x0000_i1221" DrawAspect="Content" ObjectID="_1588134473" r:id="rId425"/>
        </w:object>
      </w:r>
    </w:p>
    <w:p w14:paraId="3D83CBDA" w14:textId="77777777" w:rsidR="0016758D" w:rsidRDefault="0016758D" w:rsidP="0016758D">
      <w:pPr>
        <w:jc w:val="center"/>
      </w:pPr>
      <w:r w:rsidRPr="00281296">
        <w:rPr>
          <w:position w:val="-16"/>
        </w:rPr>
        <w:object w:dxaOrig="5620" w:dyaOrig="540" w14:anchorId="1AF2EE13">
          <v:shape id="_x0000_i1222" type="#_x0000_t75" style="width:281.15pt;height:26.95pt" o:ole="">
            <v:imagedata r:id="rId426" o:title=""/>
          </v:shape>
          <o:OLEObject Type="Embed" ProgID="Equation.DSMT4" ShapeID="_x0000_i1222" DrawAspect="Content" ObjectID="_1588134474" r:id="rId427"/>
        </w:object>
      </w:r>
    </w:p>
    <w:p w14:paraId="50E84786" w14:textId="73A0A3F9" w:rsidR="0016758D" w:rsidRDefault="0016758D" w:rsidP="0016758D">
      <w:pPr>
        <w:jc w:val="both"/>
      </w:pPr>
      <w:r>
        <w:t xml:space="preserve">C’est un </w:t>
      </w:r>
      <w:proofErr w:type="spellStart"/>
      <w:r>
        <w:t>bivecteur</w:t>
      </w:r>
      <w:proofErr w:type="spellEnd"/>
      <w:r>
        <w:t xml:space="preserve">. </w:t>
      </w:r>
      <w:proofErr w:type="spellStart"/>
      <w:r>
        <w:t>Explictons</w:t>
      </w:r>
      <w:proofErr w:type="spellEnd"/>
      <w:r>
        <w:t xml:space="preserve"> le premier membre : </w:t>
      </w:r>
    </w:p>
    <w:p w14:paraId="1A03BF94" w14:textId="43B92DF2" w:rsidR="0016758D" w:rsidRDefault="0016758D" w:rsidP="0016758D">
      <w:pPr>
        <w:jc w:val="both"/>
      </w:pPr>
      <w:r w:rsidRPr="0016758D">
        <w:rPr>
          <w:position w:val="-30"/>
        </w:rPr>
        <w:object w:dxaOrig="7360" w:dyaOrig="740" w14:anchorId="098EBB6E">
          <v:shape id="_x0000_i1223" type="#_x0000_t75" style="width:367.85pt;height:37.2pt" o:ole="">
            <v:imagedata r:id="rId428" o:title=""/>
          </v:shape>
          <o:OLEObject Type="Embed" ProgID="Equation.DSMT4" ShapeID="_x0000_i1223" DrawAspect="Content" ObjectID="_1588134475" r:id="rId429"/>
        </w:object>
      </w:r>
    </w:p>
    <w:p w14:paraId="32248597" w14:textId="625D5E27" w:rsidR="0016758D" w:rsidRDefault="0016758D" w:rsidP="0016758D">
      <w:pPr>
        <w:jc w:val="both"/>
      </w:pPr>
      <w:r>
        <w:t xml:space="preserve">Commençons par </w:t>
      </w:r>
      <w:proofErr w:type="gramStart"/>
      <w:r>
        <w:t>les dérivée temporelles</w:t>
      </w:r>
      <w:proofErr w:type="gramEnd"/>
      <w:r>
        <w:t>.</w:t>
      </w:r>
      <w:r w:rsidR="0034077F">
        <w:t xml:space="preserve"> On obtient : </w:t>
      </w:r>
      <w:r>
        <w:t xml:space="preserve"> </w:t>
      </w:r>
    </w:p>
    <w:p w14:paraId="3E25C22E" w14:textId="32F1E259" w:rsidR="0016758D" w:rsidRDefault="0034077F" w:rsidP="0016758D">
      <w:pPr>
        <w:jc w:val="both"/>
      </w:pPr>
      <w:r w:rsidRPr="0034077F">
        <w:t>Un</w:t>
      </w:r>
      <w:r>
        <w:rPr>
          <w:b/>
        </w:rPr>
        <w:t xml:space="preserve"> </w:t>
      </w:r>
      <w:proofErr w:type="spellStart"/>
      <w:r w:rsidR="0016758D" w:rsidRPr="0016758D">
        <w:rPr>
          <w:b/>
        </w:rPr>
        <w:t>Monovecteur</w:t>
      </w:r>
      <w:proofErr w:type="spellEnd"/>
      <w:r w:rsidR="0016758D">
        <w:t xml:space="preserve"> : </w:t>
      </w:r>
      <w:r w:rsidRPr="0016758D">
        <w:rPr>
          <w:position w:val="-24"/>
        </w:rPr>
        <w:object w:dxaOrig="560" w:dyaOrig="660" w14:anchorId="0F333904">
          <v:shape id="_x0000_i1224" type="#_x0000_t75" style="width:27.9pt;height:32.8pt" o:ole="">
            <v:imagedata r:id="rId430" o:title=""/>
          </v:shape>
          <o:OLEObject Type="Embed" ProgID="Equation.DSMT4" ShapeID="_x0000_i1224" DrawAspect="Content" ObjectID="_1588134476" r:id="rId431"/>
        </w:object>
      </w:r>
      <w:r w:rsidR="0016758D">
        <w:t xml:space="preserve"> </w:t>
      </w:r>
    </w:p>
    <w:p w14:paraId="77B4A510" w14:textId="0485448E" w:rsidR="0016758D" w:rsidRDefault="0034077F" w:rsidP="0016758D">
      <w:pPr>
        <w:jc w:val="both"/>
      </w:pPr>
      <w:r w:rsidRPr="0034077F">
        <w:t>Un</w:t>
      </w:r>
      <w:r>
        <w:rPr>
          <w:b/>
        </w:rPr>
        <w:t xml:space="preserve"> </w:t>
      </w:r>
      <w:proofErr w:type="spellStart"/>
      <w:r w:rsidR="0016758D" w:rsidRPr="0016758D">
        <w:rPr>
          <w:b/>
        </w:rPr>
        <w:t>Bivecteur</w:t>
      </w:r>
      <w:proofErr w:type="spellEnd"/>
      <w:r w:rsidR="0016758D">
        <w:t xml:space="preserve"> : </w:t>
      </w:r>
      <w:r w:rsidRPr="0016758D">
        <w:rPr>
          <w:position w:val="-24"/>
        </w:rPr>
        <w:object w:dxaOrig="400" w:dyaOrig="660" w14:anchorId="0C8B60D8">
          <v:shape id="_x0000_i1225" type="#_x0000_t75" style="width:20.1pt;height:32.8pt" o:ole="">
            <v:imagedata r:id="rId432" o:title=""/>
          </v:shape>
          <o:OLEObject Type="Embed" ProgID="Equation.DSMT4" ShapeID="_x0000_i1225" DrawAspect="Content" ObjectID="_1588134477" r:id="rId433"/>
        </w:object>
      </w:r>
    </w:p>
    <w:p w14:paraId="72E8B44B" w14:textId="1D8806CF" w:rsidR="0016758D" w:rsidRDefault="0016758D" w:rsidP="0016758D">
      <w:pPr>
        <w:jc w:val="both"/>
      </w:pPr>
      <w:r>
        <w:t xml:space="preserve">On a ensuite : </w:t>
      </w:r>
    </w:p>
    <w:p w14:paraId="61F5609B" w14:textId="0ECFF7E4" w:rsidR="0016758D" w:rsidRDefault="00D41209" w:rsidP="0016758D">
      <w:pPr>
        <w:jc w:val="both"/>
      </w:pPr>
      <w:r w:rsidRPr="0016758D">
        <w:rPr>
          <w:position w:val="-72"/>
        </w:rPr>
        <w:object w:dxaOrig="8460" w:dyaOrig="1560" w14:anchorId="09BF669B">
          <v:shape id="_x0000_i1226" type="#_x0000_t75" style="width:423.2pt;height:77.9pt" o:ole="">
            <v:imagedata r:id="rId434" o:title=""/>
          </v:shape>
          <o:OLEObject Type="Embed" ProgID="Equation.DSMT4" ShapeID="_x0000_i1226" DrawAspect="Content" ObjectID="_1588134478" r:id="rId435"/>
        </w:object>
      </w:r>
    </w:p>
    <w:p w14:paraId="284C0859" w14:textId="71F9FB21" w:rsidR="0016758D" w:rsidRDefault="00841C26" w:rsidP="0016758D">
      <w:pPr>
        <w:jc w:val="both"/>
      </w:pPr>
      <w:proofErr w:type="gramStart"/>
      <w:r>
        <w:t>on</w:t>
      </w:r>
      <w:proofErr w:type="gramEnd"/>
      <w:r>
        <w:t xml:space="preserve"> sait que  </w:t>
      </w:r>
      <w:r w:rsidR="0016758D" w:rsidRPr="0016758D">
        <w:rPr>
          <w:position w:val="-10"/>
        </w:rPr>
        <w:object w:dxaOrig="1620" w:dyaOrig="380" w14:anchorId="0DA83C26">
          <v:shape id="_x0000_i1227" type="#_x0000_t75" style="width:80.8pt;height:19.1pt" o:ole="">
            <v:imagedata r:id="rId436" o:title=""/>
          </v:shape>
          <o:OLEObject Type="Embed" ProgID="Equation.DSMT4" ShapeID="_x0000_i1227" DrawAspect="Content" ObjectID="_1588134479" r:id="rId437"/>
        </w:object>
      </w:r>
      <w:r>
        <w:t xml:space="preserve"> et que :</w:t>
      </w:r>
    </w:p>
    <w:p w14:paraId="1E241D72" w14:textId="7E7EDA1B" w:rsidR="00841C26" w:rsidRDefault="009153AF" w:rsidP="0016758D">
      <w:pPr>
        <w:jc w:val="both"/>
      </w:pPr>
      <w:r w:rsidRPr="009153AF">
        <w:rPr>
          <w:position w:val="-34"/>
        </w:rPr>
        <w:object w:dxaOrig="5960" w:dyaOrig="820" w14:anchorId="63823671">
          <v:shape id="_x0000_i1228" type="#_x0000_t75" style="width:297.8pt;height:41.15pt" o:ole="">
            <v:imagedata r:id="rId438" o:title=""/>
          </v:shape>
          <o:OLEObject Type="Embed" ProgID="Equation.DSMT4" ShapeID="_x0000_i1228" DrawAspect="Content" ObjectID="_1588134480" r:id="rId439"/>
        </w:object>
      </w:r>
    </w:p>
    <w:p w14:paraId="47CE6D9D" w14:textId="2A38C1EC" w:rsidR="0016758D" w:rsidRDefault="0016758D" w:rsidP="0016758D">
      <w:pPr>
        <w:jc w:val="both"/>
      </w:pPr>
      <w:r>
        <w:t xml:space="preserve">Donc </w:t>
      </w:r>
      <w:r w:rsidR="0034077F">
        <w:t xml:space="preserve">ceci nous donne : </w:t>
      </w:r>
    </w:p>
    <w:p w14:paraId="0B020B2C" w14:textId="13A05D12" w:rsidR="0016758D" w:rsidRDefault="0016758D" w:rsidP="0016758D">
      <w:pPr>
        <w:jc w:val="both"/>
      </w:pPr>
      <w:r w:rsidRPr="0016758D">
        <w:rPr>
          <w:b/>
        </w:rPr>
        <w:lastRenderedPageBreak/>
        <w:t xml:space="preserve"> </w:t>
      </w:r>
      <w:r w:rsidR="0034077F" w:rsidRPr="0034077F">
        <w:t>Un</w:t>
      </w:r>
      <w:r w:rsidR="0034077F">
        <w:rPr>
          <w:b/>
        </w:rPr>
        <w:t xml:space="preserve"> </w:t>
      </w:r>
      <w:r w:rsidRPr="0016758D">
        <w:rPr>
          <w:b/>
        </w:rPr>
        <w:t>scalaire </w:t>
      </w:r>
      <w:r>
        <w:t xml:space="preserve">: </w:t>
      </w:r>
      <w:r w:rsidRPr="0016758D">
        <w:rPr>
          <w:position w:val="-6"/>
        </w:rPr>
        <w:object w:dxaOrig="520" w:dyaOrig="340" w14:anchorId="19F00FEE">
          <v:shape id="_x0000_i1229" type="#_x0000_t75" style="width:25.95pt;height:17.15pt" o:ole="">
            <v:imagedata r:id="rId440" o:title=""/>
          </v:shape>
          <o:OLEObject Type="Embed" ProgID="Equation.DSMT4" ShapeID="_x0000_i1229" DrawAspect="Content" ObjectID="_1588134481" r:id="rId441"/>
        </w:object>
      </w:r>
      <w:r>
        <w:t xml:space="preserve"> </w:t>
      </w:r>
    </w:p>
    <w:p w14:paraId="58086E6D" w14:textId="77777777" w:rsidR="0016758D" w:rsidRDefault="0016758D" w:rsidP="0016758D">
      <w:pPr>
        <w:jc w:val="both"/>
      </w:pPr>
      <w:proofErr w:type="gramStart"/>
      <w:r>
        <w:t>et</w:t>
      </w:r>
      <w:proofErr w:type="gramEnd"/>
      <w:r>
        <w:t xml:space="preserve"> un</w:t>
      </w:r>
    </w:p>
    <w:p w14:paraId="4B0C152C" w14:textId="0A1F40ED" w:rsidR="0016758D" w:rsidRDefault="0016758D" w:rsidP="0016758D">
      <w:pPr>
        <w:jc w:val="both"/>
      </w:pPr>
      <w:r w:rsidRPr="0016758D">
        <w:rPr>
          <w:b/>
        </w:rPr>
        <w:t xml:space="preserve"> </w:t>
      </w:r>
      <w:r w:rsidR="0034077F" w:rsidRPr="0034077F">
        <w:t>Un</w:t>
      </w:r>
      <w:r w:rsidR="0034077F">
        <w:rPr>
          <w:b/>
        </w:rPr>
        <w:t xml:space="preserve"> </w:t>
      </w:r>
      <w:proofErr w:type="spellStart"/>
      <w:r w:rsidRPr="0016758D">
        <w:rPr>
          <w:b/>
        </w:rPr>
        <w:t>bivecteur</w:t>
      </w:r>
      <w:proofErr w:type="spellEnd"/>
      <w:r w:rsidRPr="0016758D">
        <w:rPr>
          <w:b/>
        </w:rPr>
        <w:t> </w:t>
      </w:r>
      <w:r>
        <w:t xml:space="preserve">: </w:t>
      </w:r>
      <w:r w:rsidR="00C929EC" w:rsidRPr="0016758D">
        <w:rPr>
          <w:position w:val="-6"/>
        </w:rPr>
        <w:object w:dxaOrig="620" w:dyaOrig="340" w14:anchorId="1F2AD188">
          <v:shape id="_x0000_i1230" type="#_x0000_t75" style="width:30.85pt;height:17.15pt" o:ole="">
            <v:imagedata r:id="rId442" o:title=""/>
          </v:shape>
          <o:OLEObject Type="Embed" ProgID="Equation.DSMT4" ShapeID="_x0000_i1230" DrawAspect="Content" ObjectID="_1588134482" r:id="rId443"/>
        </w:object>
      </w:r>
    </w:p>
    <w:p w14:paraId="68734A62" w14:textId="55A75B90" w:rsidR="0016758D" w:rsidRDefault="00C929EC" w:rsidP="0016758D">
      <w:pPr>
        <w:jc w:val="both"/>
      </w:pPr>
      <w:r>
        <w:t xml:space="preserve">Passons à : </w:t>
      </w:r>
    </w:p>
    <w:p w14:paraId="111E6222" w14:textId="27CC8010" w:rsidR="00C929EC" w:rsidRDefault="00841C26" w:rsidP="00D41209">
      <w:pPr>
        <w:jc w:val="center"/>
        <w:rPr>
          <w:position w:val="-30"/>
        </w:rPr>
      </w:pPr>
      <w:r w:rsidRPr="00B82ACA">
        <w:rPr>
          <w:position w:val="-264"/>
        </w:rPr>
        <w:object w:dxaOrig="7280" w:dyaOrig="5340" w14:anchorId="1339B474">
          <v:shape id="_x0000_i1231" type="#_x0000_t75" style="width:363.45pt;height:268.4pt" o:ole="">
            <v:imagedata r:id="rId444" o:title=""/>
          </v:shape>
          <o:OLEObject Type="Embed" ProgID="Equation.DSMT4" ShapeID="_x0000_i1231" DrawAspect="Content" ObjectID="_1588134483" r:id="rId445"/>
        </w:object>
      </w:r>
    </w:p>
    <w:p w14:paraId="31134777" w14:textId="5B96AF0A" w:rsidR="00B82ACA" w:rsidRDefault="00B82ACA" w:rsidP="0016758D">
      <w:pPr>
        <w:jc w:val="both"/>
        <w:rPr>
          <w:position w:val="-30"/>
        </w:rPr>
      </w:pPr>
      <w:r>
        <w:rPr>
          <w:position w:val="-30"/>
        </w:rPr>
        <w:t xml:space="preserve">Le produit vectoriel est : </w:t>
      </w:r>
    </w:p>
    <w:p w14:paraId="53040091" w14:textId="35E46F17" w:rsidR="00B82ACA" w:rsidRDefault="009153AF" w:rsidP="0016758D">
      <w:pPr>
        <w:jc w:val="both"/>
        <w:rPr>
          <w:position w:val="-30"/>
        </w:rPr>
      </w:pPr>
      <w:r w:rsidRPr="009153AF">
        <w:rPr>
          <w:position w:val="-34"/>
        </w:rPr>
        <w:object w:dxaOrig="6060" w:dyaOrig="820" w14:anchorId="1786942F">
          <v:shape id="_x0000_i1232" type="#_x0000_t75" style="width:303.2pt;height:41.15pt" o:ole="">
            <v:imagedata r:id="rId446" o:title=""/>
          </v:shape>
          <o:OLEObject Type="Embed" ProgID="Equation.DSMT4" ShapeID="_x0000_i1232" DrawAspect="Content" ObjectID="_1588134484" r:id="rId447"/>
        </w:object>
      </w:r>
    </w:p>
    <w:p w14:paraId="6FFD644B" w14:textId="3C833B2D" w:rsidR="00E46062" w:rsidRDefault="000F2DAC" w:rsidP="0016758D">
      <w:pPr>
        <w:jc w:val="both"/>
        <w:rPr>
          <w:position w:val="-30"/>
        </w:rPr>
      </w:pPr>
      <w:r>
        <w:rPr>
          <w:position w:val="-30"/>
        </w:rPr>
        <w:t xml:space="preserve">Ce qui nous donne </w:t>
      </w:r>
    </w:p>
    <w:p w14:paraId="6BB29176" w14:textId="77552BE6" w:rsidR="000F2DAC" w:rsidRDefault="000F2DAC" w:rsidP="0016758D">
      <w:pPr>
        <w:jc w:val="both"/>
        <w:rPr>
          <w:position w:val="-30"/>
        </w:rPr>
      </w:pPr>
      <w:r w:rsidRPr="0034077F">
        <w:t>Un</w:t>
      </w:r>
      <w:r>
        <w:rPr>
          <w:b/>
        </w:rPr>
        <w:t xml:space="preserve"> </w:t>
      </w:r>
      <w:proofErr w:type="spellStart"/>
      <w:r>
        <w:rPr>
          <w:b/>
        </w:rPr>
        <w:t>trivecteur</w:t>
      </w:r>
      <w:proofErr w:type="spellEnd"/>
      <w:r>
        <w:rPr>
          <w:b/>
        </w:rPr>
        <w:t xml:space="preserve"> : </w:t>
      </w:r>
      <w:r w:rsidRPr="000F2DAC">
        <w:rPr>
          <w:position w:val="-16"/>
        </w:rPr>
        <w:object w:dxaOrig="860" w:dyaOrig="460" w14:anchorId="4ABCC6A6">
          <v:shape id="_x0000_i1233" type="#_x0000_t75" style="width:43.1pt;height:23pt" o:ole="">
            <v:imagedata r:id="rId448" o:title=""/>
          </v:shape>
          <o:OLEObject Type="Embed" ProgID="Equation.DSMT4" ShapeID="_x0000_i1233" DrawAspect="Content" ObjectID="_1588134485" r:id="rId449"/>
        </w:object>
      </w:r>
    </w:p>
    <w:p w14:paraId="37AF9A15" w14:textId="2357961A" w:rsidR="000F2DAC" w:rsidRPr="00841C26" w:rsidRDefault="000F2DAC" w:rsidP="0016758D">
      <w:pPr>
        <w:jc w:val="both"/>
        <w:rPr>
          <w:position w:val="-30"/>
        </w:rPr>
      </w:pPr>
      <w:r w:rsidRPr="0034077F">
        <w:t xml:space="preserve">Un </w:t>
      </w:r>
      <w:proofErr w:type="spellStart"/>
      <w:r w:rsidR="00382243">
        <w:rPr>
          <w:b/>
        </w:rPr>
        <w:t>mono</w:t>
      </w:r>
      <w:r>
        <w:rPr>
          <w:b/>
        </w:rPr>
        <w:t>vecteur</w:t>
      </w:r>
      <w:proofErr w:type="spellEnd"/>
      <w:r>
        <w:rPr>
          <w:b/>
        </w:rPr>
        <w:t> </w:t>
      </w:r>
      <w:r>
        <w:rPr>
          <w:position w:val="-30"/>
        </w:rPr>
        <w:t xml:space="preserve"> </w:t>
      </w:r>
      <w:r w:rsidR="009153AF" w:rsidRPr="009153AF">
        <w:rPr>
          <w:position w:val="-16"/>
        </w:rPr>
        <w:object w:dxaOrig="1140" w:dyaOrig="460" w14:anchorId="3648D672">
          <v:shape id="_x0000_i1234" type="#_x0000_t75" style="width:56.8pt;height:23pt" o:ole="">
            <v:imagedata r:id="rId450" o:title=""/>
          </v:shape>
          <o:OLEObject Type="Embed" ProgID="Equation.DSMT4" ShapeID="_x0000_i1234" DrawAspect="Content" ObjectID="_1588134486" r:id="rId451"/>
        </w:object>
      </w:r>
    </w:p>
    <w:p w14:paraId="66FD781F" w14:textId="6A357DF5" w:rsidR="00E46062" w:rsidRDefault="000F2DAC" w:rsidP="0016758D">
      <w:pPr>
        <w:jc w:val="both"/>
      </w:pPr>
      <w:r>
        <w:t xml:space="preserve">Dans le second membre nous aurons </w:t>
      </w:r>
    </w:p>
    <w:p w14:paraId="72A62063" w14:textId="4C40471A" w:rsidR="000F2DAC" w:rsidRDefault="000F2DAC" w:rsidP="0016758D">
      <w:pPr>
        <w:jc w:val="both"/>
        <w:rPr>
          <w:position w:val="-10"/>
        </w:rPr>
      </w:pPr>
      <w:r w:rsidRPr="000F2DAC">
        <w:rPr>
          <w:b/>
        </w:rPr>
        <w:t>Un scalaire </w:t>
      </w:r>
      <w:r>
        <w:t xml:space="preserve">: </w:t>
      </w:r>
      <w:r w:rsidR="00D41209" w:rsidRPr="00D41209">
        <w:rPr>
          <w:position w:val="-32"/>
        </w:rPr>
        <w:object w:dxaOrig="320" w:dyaOrig="740" w14:anchorId="7C285E68">
          <v:shape id="_x0000_i1235" type="#_x0000_t75" style="width:15.65pt;height:37.7pt" o:ole="">
            <v:imagedata r:id="rId452" o:title=""/>
          </v:shape>
          <o:OLEObject Type="Embed" ProgID="Equation.DSMT4" ShapeID="_x0000_i1235" DrawAspect="Content" ObjectID="_1588134487" r:id="rId453"/>
        </w:object>
      </w:r>
      <w:r w:rsidR="00D41209" w:rsidRPr="00D41209">
        <w:rPr>
          <w:b/>
        </w:rPr>
        <w:t xml:space="preserve"> </w:t>
      </w:r>
      <w:r w:rsidR="00D41209">
        <w:t xml:space="preserve">et un </w:t>
      </w:r>
      <w:proofErr w:type="spellStart"/>
      <w:r w:rsidR="00D41209" w:rsidRPr="00D41209">
        <w:rPr>
          <w:b/>
        </w:rPr>
        <w:t>monovecteur</w:t>
      </w:r>
      <w:proofErr w:type="spellEnd"/>
      <w:r w:rsidR="00D41209">
        <w:rPr>
          <w:b/>
        </w:rPr>
        <w:t xml:space="preserve"> </w:t>
      </w:r>
      <w:r w:rsidR="00D41209">
        <w:t xml:space="preserve"> </w:t>
      </w:r>
      <w:r w:rsidR="00D41209" w:rsidRPr="00D41209">
        <w:rPr>
          <w:position w:val="-32"/>
        </w:rPr>
        <w:object w:dxaOrig="600" w:dyaOrig="740" w14:anchorId="00913C2C">
          <v:shape id="_x0000_i1236" type="#_x0000_t75" style="width:29.4pt;height:37.7pt" o:ole="">
            <v:imagedata r:id="rId454" o:title=""/>
          </v:shape>
          <o:OLEObject Type="Embed" ProgID="Equation.DSMT4" ShapeID="_x0000_i1236" DrawAspect="Content" ObjectID="_1588134488" r:id="rId455"/>
        </w:object>
      </w:r>
    </w:p>
    <w:p w14:paraId="6502EF87" w14:textId="5F97590E" w:rsidR="00D41209" w:rsidRDefault="00D41209" w:rsidP="0016758D">
      <w:pPr>
        <w:jc w:val="both"/>
        <w:rPr>
          <w:position w:val="-10"/>
        </w:rPr>
      </w:pPr>
      <w:r>
        <w:rPr>
          <w:position w:val="-10"/>
        </w:rPr>
        <w:t xml:space="preserve">Identifions les différents objets de même nature. </w:t>
      </w:r>
    </w:p>
    <w:p w14:paraId="308DDFD2" w14:textId="037F23B5" w:rsidR="008E57B2" w:rsidRDefault="008E57B2" w:rsidP="008E57B2">
      <w:pPr>
        <w:jc w:val="both"/>
        <w:rPr>
          <w:position w:val="-6"/>
        </w:rPr>
      </w:pPr>
      <w:r w:rsidRPr="000F2DAC">
        <w:rPr>
          <w:b/>
        </w:rPr>
        <w:t>Scalaire</w:t>
      </w:r>
      <w:r>
        <w:t xml:space="preserve"> :                                               </w:t>
      </w:r>
      <w:r w:rsidRPr="008E57B2">
        <w:rPr>
          <w:position w:val="-38"/>
        </w:rPr>
        <w:object w:dxaOrig="1240" w:dyaOrig="860" w14:anchorId="63BBA3F5">
          <v:shape id="_x0000_i1237" type="#_x0000_t75" style="width:61.7pt;height:43.1pt" o:ole="">
            <v:imagedata r:id="rId456" o:title=""/>
          </v:shape>
          <o:OLEObject Type="Embed" ProgID="Equation.DSMT4" ShapeID="_x0000_i1237" DrawAspect="Content" ObjectID="_1588134489" r:id="rId457"/>
        </w:object>
      </w:r>
      <w:r>
        <w:rPr>
          <w:position w:val="-6"/>
        </w:rPr>
        <w:t xml:space="preserve">       </w:t>
      </w:r>
      <w:r w:rsidRPr="0034077F">
        <w:rPr>
          <w:color w:val="FF0000"/>
          <w:position w:val="-6"/>
        </w:rPr>
        <w:t>Loi de Coulomb</w:t>
      </w:r>
    </w:p>
    <w:p w14:paraId="42C3761F" w14:textId="5380B0A8" w:rsidR="00D41209" w:rsidRDefault="00D41209" w:rsidP="0016758D">
      <w:pPr>
        <w:jc w:val="both"/>
      </w:pPr>
    </w:p>
    <w:p w14:paraId="2E29DCAD" w14:textId="5CD17C02" w:rsidR="009153AF" w:rsidRDefault="009153AF" w:rsidP="0016758D">
      <w:pPr>
        <w:jc w:val="both"/>
      </w:pPr>
      <w:proofErr w:type="spellStart"/>
      <w:r>
        <w:rPr>
          <w:b/>
        </w:rPr>
        <w:t>M</w:t>
      </w:r>
      <w:r w:rsidR="000F2DAC">
        <w:rPr>
          <w:b/>
        </w:rPr>
        <w:t>ono</w:t>
      </w:r>
      <w:r w:rsidR="000F2DAC" w:rsidRPr="000F2DAC">
        <w:rPr>
          <w:b/>
        </w:rPr>
        <w:t>vecteur</w:t>
      </w:r>
      <w:r>
        <w:rPr>
          <w:b/>
        </w:rPr>
        <w:t>s</w:t>
      </w:r>
      <w:proofErr w:type="spellEnd"/>
      <w:r w:rsidR="000F2DAC" w:rsidRPr="000F2DAC">
        <w:rPr>
          <w:b/>
        </w:rPr>
        <w:t> </w:t>
      </w:r>
      <w:r w:rsidR="000F2DAC">
        <w:t xml:space="preserve">: </w:t>
      </w:r>
    </w:p>
    <w:p w14:paraId="4F79C116" w14:textId="0CF15006" w:rsidR="008E57B2" w:rsidRDefault="0034077F" w:rsidP="008E57B2">
      <w:pPr>
        <w:jc w:val="center"/>
      </w:pPr>
      <w:r w:rsidRPr="008E57B2">
        <w:rPr>
          <w:position w:val="-32"/>
        </w:rPr>
        <w:object w:dxaOrig="2440" w:dyaOrig="740" w14:anchorId="70A4091D">
          <v:shape id="_x0000_i1238" type="#_x0000_t75" style="width:121.95pt;height:37.2pt" o:ole="">
            <v:imagedata r:id="rId458" o:title=""/>
          </v:shape>
          <o:OLEObject Type="Embed" ProgID="Equation.DSMT4" ShapeID="_x0000_i1238" DrawAspect="Content" ObjectID="_1588134490" r:id="rId459"/>
        </w:object>
      </w:r>
    </w:p>
    <w:p w14:paraId="68466D35" w14:textId="51C79A44" w:rsidR="0034077F" w:rsidRDefault="0034077F" w:rsidP="0034077F">
      <w:pPr>
        <w:jc w:val="both"/>
      </w:pPr>
      <w:r>
        <w:t xml:space="preserve">On divise par c </w:t>
      </w:r>
    </w:p>
    <w:p w14:paraId="014055C9" w14:textId="3BC74DAC" w:rsidR="0034077F" w:rsidRDefault="0034077F" w:rsidP="0034077F">
      <w:pPr>
        <w:jc w:val="center"/>
      </w:pPr>
      <w:r w:rsidRPr="008E57B2">
        <w:rPr>
          <w:position w:val="-32"/>
        </w:rPr>
        <w:object w:dxaOrig="2500" w:dyaOrig="740" w14:anchorId="1C27BE96">
          <v:shape id="_x0000_i1239" type="#_x0000_t75" style="width:124.9pt;height:37.2pt" o:ole="">
            <v:imagedata r:id="rId460" o:title=""/>
          </v:shape>
          <o:OLEObject Type="Embed" ProgID="Equation.DSMT4" ShapeID="_x0000_i1239" DrawAspect="Content" ObjectID="_1588134491" r:id="rId461"/>
        </w:object>
      </w:r>
    </w:p>
    <w:p w14:paraId="1C5226AB" w14:textId="14F18610" w:rsidR="0034077F" w:rsidRDefault="0034077F" w:rsidP="0034077F">
      <w:pPr>
        <w:jc w:val="both"/>
      </w:pPr>
      <w:proofErr w:type="gramStart"/>
      <w:r>
        <w:t>et</w:t>
      </w:r>
      <w:proofErr w:type="gramEnd"/>
      <w:r>
        <w:t xml:space="preserve"> on fait jouer :                                              </w:t>
      </w:r>
      <w:r w:rsidRPr="0034077F">
        <w:rPr>
          <w:position w:val="-24"/>
        </w:rPr>
        <w:object w:dxaOrig="1140" w:dyaOrig="660" w14:anchorId="71760289">
          <v:shape id="_x0000_i1240" type="#_x0000_t75" style="width:56.8pt;height:32.8pt" o:ole="">
            <v:imagedata r:id="rId462" o:title=""/>
          </v:shape>
          <o:OLEObject Type="Embed" ProgID="Equation.DSMT4" ShapeID="_x0000_i1240" DrawAspect="Content" ObjectID="_1588134492" r:id="rId463"/>
        </w:object>
      </w:r>
    </w:p>
    <w:p w14:paraId="16A2371B" w14:textId="538315D2" w:rsidR="0034077F" w:rsidRDefault="0034077F" w:rsidP="0034077F">
      <w:pPr>
        <w:jc w:val="both"/>
      </w:pPr>
      <w:r>
        <w:t xml:space="preserve">                                                                  </w:t>
      </w:r>
      <w:r w:rsidRPr="0034077F">
        <w:rPr>
          <w:position w:val="-36"/>
        </w:rPr>
        <w:object w:dxaOrig="2580" w:dyaOrig="860" w14:anchorId="19813CCA">
          <v:shape id="_x0000_i1241" type="#_x0000_t75" style="width:128.8pt;height:43.1pt" o:ole="">
            <v:imagedata r:id="rId464" o:title=""/>
          </v:shape>
          <o:OLEObject Type="Embed" ProgID="Equation.DSMT4" ShapeID="_x0000_i1241" DrawAspect="Content" ObjectID="_1588134493" r:id="rId465"/>
        </w:object>
      </w:r>
      <w:r>
        <w:t xml:space="preserve"> </w:t>
      </w:r>
      <w:r w:rsidRPr="0034077F">
        <w:rPr>
          <w:color w:val="FF0000"/>
        </w:rPr>
        <w:t>Loi d’Ampère</w:t>
      </w:r>
    </w:p>
    <w:p w14:paraId="2E0A300D" w14:textId="66E90855" w:rsidR="008E57B2" w:rsidRDefault="0034077F" w:rsidP="0034077F">
      <w:pPr>
        <w:jc w:val="both"/>
      </w:pPr>
      <w:proofErr w:type="spellStart"/>
      <w:r>
        <w:rPr>
          <w:b/>
        </w:rPr>
        <w:t>Bivecteurs</w:t>
      </w:r>
      <w:proofErr w:type="spellEnd"/>
      <w:r>
        <w:rPr>
          <w:b/>
        </w:rPr>
        <w:t xml:space="preserve"> :                                                 </w:t>
      </w:r>
      <w:r w:rsidRPr="000F2DAC">
        <w:rPr>
          <w:position w:val="-30"/>
        </w:rPr>
        <w:object w:dxaOrig="1800" w:dyaOrig="780" w14:anchorId="3A513EA4">
          <v:shape id="_x0000_i1242" type="#_x0000_t75" style="width:89.65pt;height:39.2pt" o:ole="">
            <v:imagedata r:id="rId466" o:title=""/>
          </v:shape>
          <o:OLEObject Type="Embed" ProgID="Equation.DSMT4" ShapeID="_x0000_i1242" DrawAspect="Content" ObjectID="_1588134494" r:id="rId467"/>
        </w:object>
      </w:r>
      <w:r>
        <w:rPr>
          <w:position w:val="-30"/>
        </w:rPr>
        <w:t xml:space="preserve">         </w:t>
      </w:r>
      <w:r w:rsidRPr="000F2DAC">
        <w:rPr>
          <w:color w:val="FF0000"/>
          <w:position w:val="-6"/>
        </w:rPr>
        <w:t>Loi de Faraday</w:t>
      </w:r>
    </w:p>
    <w:p w14:paraId="3989B857" w14:textId="7371B00D" w:rsidR="0034077F" w:rsidRDefault="008E57B2" w:rsidP="0034077F">
      <w:pPr>
        <w:jc w:val="both"/>
      </w:pPr>
      <w:r>
        <w:t xml:space="preserve"> </w:t>
      </w:r>
      <w:proofErr w:type="spellStart"/>
      <w:r w:rsidR="0034077F" w:rsidRPr="000F2DAC">
        <w:rPr>
          <w:b/>
          <w:position w:val="-6"/>
        </w:rPr>
        <w:t>Trivecteur</w:t>
      </w:r>
      <w:proofErr w:type="spellEnd"/>
      <w:r w:rsidR="0034077F" w:rsidRPr="000F2DAC">
        <w:rPr>
          <w:b/>
          <w:position w:val="-6"/>
        </w:rPr>
        <w:t> </w:t>
      </w:r>
      <w:r w:rsidR="0034077F">
        <w:rPr>
          <w:position w:val="-6"/>
        </w:rPr>
        <w:t xml:space="preserve">:                                                     </w:t>
      </w:r>
      <w:r w:rsidR="0034077F" w:rsidRPr="000F2DAC">
        <w:rPr>
          <w:position w:val="-22"/>
        </w:rPr>
        <w:object w:dxaOrig="1280" w:dyaOrig="580" w14:anchorId="7CE0076C">
          <v:shape id="_x0000_i1243" type="#_x0000_t75" style="width:64.15pt;height:28.9pt" o:ole="">
            <v:imagedata r:id="rId468" o:title=""/>
          </v:shape>
          <o:OLEObject Type="Embed" ProgID="Equation.DSMT4" ShapeID="_x0000_i1243" DrawAspect="Content" ObjectID="_1588134495" r:id="rId469"/>
        </w:object>
      </w:r>
    </w:p>
    <w:p w14:paraId="7008E374" w14:textId="34BC4D23" w:rsidR="000F2DAC" w:rsidRDefault="000F2DAC" w:rsidP="0016758D">
      <w:pPr>
        <w:jc w:val="both"/>
      </w:pPr>
    </w:p>
    <w:p w14:paraId="5C74535F" w14:textId="77777777" w:rsidR="00151CC1" w:rsidRDefault="00151CC1" w:rsidP="00151CC1">
      <w:pPr>
        <w:jc w:val="center"/>
      </w:pPr>
    </w:p>
    <w:sectPr w:rsidR="00151CC1" w:rsidSect="004265EF">
      <w:headerReference w:type="even" r:id="rId470"/>
      <w:headerReference w:type="default" r:id="rId471"/>
      <w:pgSz w:w="11900" w:h="16840"/>
      <w:pgMar w:top="1417" w:right="1417" w:bottom="1417" w:left="1417"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4128F207" w14:textId="77777777" w:rsidR="004A6154" w:rsidRDefault="004A6154" w:rsidP="004A6154">
      <w:pPr>
        <w:spacing w:after="0"/>
      </w:pPr>
      <w:r>
        <w:separator/>
      </w:r>
    </w:p>
  </w:endnote>
  <w:endnote w:type="continuationSeparator" w:id="0">
    <w:p w14:paraId="728640FA" w14:textId="77777777" w:rsidR="004A6154" w:rsidRDefault="004A6154" w:rsidP="004A615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20005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1E7A5AE6" w14:textId="77777777" w:rsidR="004A6154" w:rsidRDefault="004A6154" w:rsidP="004A6154">
      <w:pPr>
        <w:spacing w:after="0"/>
      </w:pPr>
      <w:r>
        <w:separator/>
      </w:r>
    </w:p>
  </w:footnote>
  <w:footnote w:type="continuationSeparator" w:id="0">
    <w:p w14:paraId="64600A37" w14:textId="77777777" w:rsidR="004A6154" w:rsidRDefault="004A6154" w:rsidP="004A6154">
      <w:pPr>
        <w:spacing w:after="0"/>
      </w:pPr>
      <w:r>
        <w:continuationSeparator/>
      </w:r>
    </w:p>
  </w:footnote>
  <w:footnote w:id="1">
    <w:p w14:paraId="4679F0C7" w14:textId="5F372950" w:rsidR="00F71F2A" w:rsidRDefault="00F71F2A">
      <w:pPr>
        <w:pStyle w:val="Notedebasdepage"/>
      </w:pPr>
      <w:r>
        <w:rPr>
          <w:rStyle w:val="Marquenotebasdepage"/>
        </w:rPr>
        <w:footnoteRef/>
      </w:r>
      <w:r>
        <w:t xml:space="preserve"> </w:t>
      </w:r>
      <w:r w:rsidRPr="00F71F2A">
        <w:t>https://en.wikipedia.org/wiki/Geometric_algebra</w:t>
      </w:r>
    </w:p>
  </w:footnote>
  <w:footnote w:id="2">
    <w:p w14:paraId="0ED78798" w14:textId="3A76EF1E" w:rsidR="000813AD" w:rsidRDefault="000813AD">
      <w:pPr>
        <w:pStyle w:val="Notedebasdepage"/>
      </w:pPr>
      <w:r>
        <w:rPr>
          <w:rStyle w:val="Marquenotebasdepage"/>
        </w:rPr>
        <w:footnoteRef/>
      </w:r>
      <w:r>
        <w:t xml:space="preserve"> </w:t>
      </w:r>
      <w:r w:rsidRPr="000813AD">
        <w:t>file:///Users/JPP/Desktop/2022-04-28%20ALGEBRE%20GEOMETRIQUE/2022-Hestenes-conference.pdf</w:t>
      </w:r>
    </w:p>
  </w:footnote>
  <w:footnote w:id="3">
    <w:p w14:paraId="7E3A0376" w14:textId="5C1480BE" w:rsidR="00F71F2A" w:rsidRDefault="00F71F2A">
      <w:pPr>
        <w:pStyle w:val="Notedebasdepage"/>
      </w:pPr>
      <w:r>
        <w:rPr>
          <w:rStyle w:val="Marquenotebasdepage"/>
        </w:rPr>
        <w:footnoteRef/>
      </w:r>
      <w:r>
        <w:t xml:space="preserve"> Gordon &amp; </w:t>
      </w:r>
      <w:proofErr w:type="spellStart"/>
      <w:r>
        <w:t>Breach</w:t>
      </w:r>
      <w:proofErr w:type="spellEnd"/>
      <w:r>
        <w:t xml:space="preserve"> Ed. NY</w:t>
      </w:r>
    </w:p>
  </w:footnote>
  <w:footnote w:id="4">
    <w:p w14:paraId="173007F0" w14:textId="3C26BD71" w:rsidR="006801C6" w:rsidRPr="006801C6" w:rsidRDefault="006801C6" w:rsidP="006801C6">
      <w:pPr>
        <w:rPr>
          <w:b/>
          <w:color w:val="0000FF" w:themeColor="hyperlink"/>
          <w:u w:val="single"/>
        </w:rPr>
      </w:pPr>
      <w:r>
        <w:rPr>
          <w:rStyle w:val="Marquenotebasdepage"/>
        </w:rPr>
        <w:footnoteRef/>
      </w:r>
      <w:r>
        <w:t xml:space="preserve"> </w:t>
      </w:r>
      <w:hyperlink r:id="rId1" w:history="1">
        <w:r w:rsidRPr="006801C6">
          <w:rPr>
            <w:rStyle w:val="Lienhypertexte"/>
            <w:b/>
          </w:rPr>
          <w:t>https://www.youtube.com/watch?v=ItGlUbFBFfc</w:t>
        </w:r>
      </w:hyperlink>
    </w:p>
  </w:footnote>
  <w:footnote w:id="5">
    <w:p w14:paraId="3B223FF2" w14:textId="2E4AA847" w:rsidR="006801C6" w:rsidRDefault="006801C6">
      <w:pPr>
        <w:pStyle w:val="Notedebasdepage"/>
        <w:rPr>
          <w:rStyle w:val="Lienhypertexte"/>
          <w:b/>
        </w:rPr>
      </w:pPr>
      <w:r>
        <w:rPr>
          <w:rStyle w:val="Marquenotebasdepage"/>
        </w:rPr>
        <w:footnoteRef/>
      </w:r>
      <w:r>
        <w:t xml:space="preserve"> « The </w:t>
      </w:r>
      <w:proofErr w:type="spellStart"/>
      <w:r>
        <w:t>algebra</w:t>
      </w:r>
      <w:proofErr w:type="spellEnd"/>
      <w:r>
        <w:t xml:space="preserve"> </w:t>
      </w:r>
      <w:proofErr w:type="spellStart"/>
      <w:r>
        <w:t>war</w:t>
      </w:r>
      <w:proofErr w:type="spellEnd"/>
      <w:r>
        <w:t xml:space="preserve"> » : </w:t>
      </w:r>
      <w:hyperlink r:id="rId2" w:history="1">
        <w:r w:rsidRPr="006563A4">
          <w:rPr>
            <w:rStyle w:val="Lienhypertexte"/>
            <w:b/>
          </w:rPr>
          <w:t>https://www.youtube.com/watch?v=_AaOFCl2ihc</w:t>
        </w:r>
      </w:hyperlink>
      <w:r>
        <w:t xml:space="preserve">   à 11’ 04’’</w:t>
      </w:r>
    </w:p>
    <w:p w14:paraId="737A4829" w14:textId="76166334" w:rsidR="006801C6" w:rsidRDefault="006801C6">
      <w:pPr>
        <w:pStyle w:val="Notedebasdepage"/>
      </w:pPr>
    </w:p>
  </w:footnote>
  <w:footnote w:id="6">
    <w:p w14:paraId="08D5ADAA" w14:textId="5898B27B" w:rsidR="006801C6" w:rsidRDefault="006801C6">
      <w:pPr>
        <w:pStyle w:val="Notedebasdepage"/>
      </w:pPr>
      <w:r>
        <w:rPr>
          <w:rStyle w:val="Marquenotebasdepage"/>
        </w:rPr>
        <w:footnoteRef/>
      </w:r>
      <w:r>
        <w:t xml:space="preserve"> Inspiré par la  vidéo </w:t>
      </w:r>
      <w:hyperlink r:id="rId3" w:history="1">
        <w:r w:rsidRPr="007300BB">
          <w:rPr>
            <w:rStyle w:val="Lienhypertexte"/>
          </w:rPr>
          <w:t>https://youtu.be/60z_hpEAtD8</w:t>
        </w:r>
      </w:hyperlink>
      <w:r>
        <w:t xml:space="preserve">. Les copies d’écran en sont extraites. </w:t>
      </w:r>
    </w:p>
  </w:footnote>
  <w:footnote w:id="7">
    <w:p w14:paraId="1B8C68B2" w14:textId="5381AB18" w:rsidR="00344A8A" w:rsidRDefault="00344A8A" w:rsidP="00B547D2">
      <w:pPr>
        <w:pStyle w:val="Notedebasdepage"/>
        <w:jc w:val="both"/>
      </w:pPr>
      <w:r>
        <w:rPr>
          <w:rStyle w:val="Marquenotebasdepage"/>
        </w:rPr>
        <w:footnoteRef/>
      </w:r>
      <w:r>
        <w:t xml:space="preserve"> Quand j’étais étudiant à </w:t>
      </w:r>
      <w:proofErr w:type="spellStart"/>
      <w:r>
        <w:t>Supaéro</w:t>
      </w:r>
      <w:proofErr w:type="spellEnd"/>
      <w:r>
        <w:t xml:space="preserve"> l’école avec une belle collection de machine à calculer, dont des </w:t>
      </w:r>
      <w:proofErr w:type="spellStart"/>
      <w:r>
        <w:t>intégraphes</w:t>
      </w:r>
      <w:proofErr w:type="spellEnd"/>
      <w:r>
        <w:t xml:space="preserve"> d’</w:t>
      </w:r>
      <w:proofErr w:type="spellStart"/>
      <w:r>
        <w:t>Amsler</w:t>
      </w:r>
      <w:proofErr w:type="spellEnd"/>
      <w:r>
        <w:t>, qui calculaient les valeurs algébrique</w:t>
      </w:r>
      <w:r w:rsidR="00D41A05">
        <w:t>s</w:t>
      </w:r>
      <w:r>
        <w:t xml:space="preserve"> des aires des courbes fermées et qui, par exemple, pour une courbe affectant la forme du signe infini donnait zéro.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905723" w14:textId="77777777" w:rsidR="004A6154" w:rsidRDefault="004A6154" w:rsidP="007300BB">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1F6BBD12" w14:textId="77777777" w:rsidR="004A6154" w:rsidRDefault="004A6154" w:rsidP="004A6154">
    <w:pPr>
      <w:pStyle w:val="En-tte"/>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D4E57A" w14:textId="77777777" w:rsidR="004A6154" w:rsidRDefault="004A6154" w:rsidP="007300BB">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6801C6">
      <w:rPr>
        <w:rStyle w:val="Numrodepage"/>
        <w:noProof/>
      </w:rPr>
      <w:t>36</w:t>
    </w:r>
    <w:r>
      <w:rPr>
        <w:rStyle w:val="Numrodepage"/>
      </w:rPr>
      <w:fldChar w:fldCharType="end"/>
    </w:r>
  </w:p>
  <w:p w14:paraId="60747720" w14:textId="77777777" w:rsidR="004A6154" w:rsidRDefault="004A6154" w:rsidP="004A6154">
    <w:pPr>
      <w:pStyle w:val="En-tte"/>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1937147B"/>
    <w:multiLevelType w:val="hybridMultilevel"/>
    <w:tmpl w:val="EC60A11E"/>
    <w:lvl w:ilvl="0" w:tplc="894A6F30">
      <w:start w:val="17"/>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65DA2EF8"/>
    <w:multiLevelType w:val="hybridMultilevel"/>
    <w:tmpl w:val="66821C22"/>
    <w:lvl w:ilvl="0" w:tplc="9F66A820">
      <w:start w:val="2022"/>
      <w:numFmt w:val="bullet"/>
      <w:lvlText w:val="-"/>
      <w:lvlJc w:val="left"/>
      <w:pPr>
        <w:ind w:left="644" w:hanging="360"/>
      </w:pPr>
      <w:rPr>
        <w:rFonts w:ascii="Cambria" w:eastAsiaTheme="minorEastAsia" w:hAnsi="Cambria" w:cstheme="minorBidi" w:hint="default"/>
      </w:rPr>
    </w:lvl>
    <w:lvl w:ilvl="1" w:tplc="040C0003" w:tentative="1">
      <w:start w:val="1"/>
      <w:numFmt w:val="bullet"/>
      <w:lvlText w:val="o"/>
      <w:lvlJc w:val="left"/>
      <w:pPr>
        <w:ind w:left="1364" w:hanging="360"/>
      </w:pPr>
      <w:rPr>
        <w:rFonts w:ascii="Courier New" w:hAnsi="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hint="default"/>
      </w:rPr>
    </w:lvl>
    <w:lvl w:ilvl="8" w:tplc="040C0005" w:tentative="1">
      <w:start w:val="1"/>
      <w:numFmt w:val="bullet"/>
      <w:lvlText w:val=""/>
      <w:lvlJc w:val="left"/>
      <w:pPr>
        <w:ind w:left="6404"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4"/>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4FB3"/>
    <w:rsid w:val="00023DC3"/>
    <w:rsid w:val="0003055D"/>
    <w:rsid w:val="00034EFD"/>
    <w:rsid w:val="0005006A"/>
    <w:rsid w:val="0007472A"/>
    <w:rsid w:val="000813AD"/>
    <w:rsid w:val="00091D76"/>
    <w:rsid w:val="00092764"/>
    <w:rsid w:val="000A40FF"/>
    <w:rsid w:val="000F2DAC"/>
    <w:rsid w:val="000F41ED"/>
    <w:rsid w:val="00100D03"/>
    <w:rsid w:val="00110EC9"/>
    <w:rsid w:val="00122107"/>
    <w:rsid w:val="00151CC1"/>
    <w:rsid w:val="001533B9"/>
    <w:rsid w:val="0016758D"/>
    <w:rsid w:val="0017189C"/>
    <w:rsid w:val="00183701"/>
    <w:rsid w:val="001B22CC"/>
    <w:rsid w:val="001C7C92"/>
    <w:rsid w:val="001F5B38"/>
    <w:rsid w:val="0023665D"/>
    <w:rsid w:val="0024354D"/>
    <w:rsid w:val="0025656E"/>
    <w:rsid w:val="00280CA9"/>
    <w:rsid w:val="00281296"/>
    <w:rsid w:val="002B5AA1"/>
    <w:rsid w:val="00306B27"/>
    <w:rsid w:val="0032247E"/>
    <w:rsid w:val="0033482E"/>
    <w:rsid w:val="0034077F"/>
    <w:rsid w:val="00344A8A"/>
    <w:rsid w:val="00354FB3"/>
    <w:rsid w:val="003609C4"/>
    <w:rsid w:val="00382243"/>
    <w:rsid w:val="003A7B85"/>
    <w:rsid w:val="003B1F7B"/>
    <w:rsid w:val="003C6B94"/>
    <w:rsid w:val="003C70C5"/>
    <w:rsid w:val="003D7065"/>
    <w:rsid w:val="003F3E1B"/>
    <w:rsid w:val="004265EF"/>
    <w:rsid w:val="00446789"/>
    <w:rsid w:val="00464383"/>
    <w:rsid w:val="0049761E"/>
    <w:rsid w:val="004A1A22"/>
    <w:rsid w:val="004A6154"/>
    <w:rsid w:val="004C1F5C"/>
    <w:rsid w:val="004E3936"/>
    <w:rsid w:val="004F411B"/>
    <w:rsid w:val="0050193A"/>
    <w:rsid w:val="0053221D"/>
    <w:rsid w:val="00551FBF"/>
    <w:rsid w:val="005707E3"/>
    <w:rsid w:val="005A5108"/>
    <w:rsid w:val="005B031C"/>
    <w:rsid w:val="005B6CCA"/>
    <w:rsid w:val="005F0F4D"/>
    <w:rsid w:val="00624C21"/>
    <w:rsid w:val="00660983"/>
    <w:rsid w:val="006664C6"/>
    <w:rsid w:val="006801C6"/>
    <w:rsid w:val="006D5CA8"/>
    <w:rsid w:val="006E48AA"/>
    <w:rsid w:val="006E72EC"/>
    <w:rsid w:val="007163D7"/>
    <w:rsid w:val="00765B81"/>
    <w:rsid w:val="00766775"/>
    <w:rsid w:val="00767141"/>
    <w:rsid w:val="007758ED"/>
    <w:rsid w:val="007D7649"/>
    <w:rsid w:val="007F076E"/>
    <w:rsid w:val="00807566"/>
    <w:rsid w:val="008416B1"/>
    <w:rsid w:val="00841C26"/>
    <w:rsid w:val="0085149F"/>
    <w:rsid w:val="00862C31"/>
    <w:rsid w:val="00877AFC"/>
    <w:rsid w:val="00886950"/>
    <w:rsid w:val="00886FFD"/>
    <w:rsid w:val="008A0232"/>
    <w:rsid w:val="008A456F"/>
    <w:rsid w:val="008C77FA"/>
    <w:rsid w:val="008E0722"/>
    <w:rsid w:val="008E57B2"/>
    <w:rsid w:val="009153AF"/>
    <w:rsid w:val="00934BFD"/>
    <w:rsid w:val="00940A64"/>
    <w:rsid w:val="009557C4"/>
    <w:rsid w:val="009729D9"/>
    <w:rsid w:val="00972C9F"/>
    <w:rsid w:val="009845F4"/>
    <w:rsid w:val="009A1EB1"/>
    <w:rsid w:val="009A273F"/>
    <w:rsid w:val="009B0717"/>
    <w:rsid w:val="009B421E"/>
    <w:rsid w:val="009E0876"/>
    <w:rsid w:val="009E1DA8"/>
    <w:rsid w:val="009E7161"/>
    <w:rsid w:val="00A12287"/>
    <w:rsid w:val="00A32B67"/>
    <w:rsid w:val="00A53712"/>
    <w:rsid w:val="00A61DF4"/>
    <w:rsid w:val="00A875E0"/>
    <w:rsid w:val="00A95A28"/>
    <w:rsid w:val="00AA3707"/>
    <w:rsid w:val="00AC4475"/>
    <w:rsid w:val="00AE511C"/>
    <w:rsid w:val="00AF6553"/>
    <w:rsid w:val="00B04B6C"/>
    <w:rsid w:val="00B04D07"/>
    <w:rsid w:val="00B0788C"/>
    <w:rsid w:val="00B156AB"/>
    <w:rsid w:val="00B547D2"/>
    <w:rsid w:val="00B559E1"/>
    <w:rsid w:val="00B65EEB"/>
    <w:rsid w:val="00B74BCC"/>
    <w:rsid w:val="00B77655"/>
    <w:rsid w:val="00B82ACA"/>
    <w:rsid w:val="00B955CA"/>
    <w:rsid w:val="00BA1CA7"/>
    <w:rsid w:val="00BB0C15"/>
    <w:rsid w:val="00BB72B4"/>
    <w:rsid w:val="00BC6F72"/>
    <w:rsid w:val="00BC769F"/>
    <w:rsid w:val="00C109E0"/>
    <w:rsid w:val="00C1578B"/>
    <w:rsid w:val="00C34A75"/>
    <w:rsid w:val="00C40930"/>
    <w:rsid w:val="00C501A0"/>
    <w:rsid w:val="00C5133A"/>
    <w:rsid w:val="00C527C5"/>
    <w:rsid w:val="00C75AC2"/>
    <w:rsid w:val="00C77964"/>
    <w:rsid w:val="00C929EC"/>
    <w:rsid w:val="00C96E39"/>
    <w:rsid w:val="00CA0DD6"/>
    <w:rsid w:val="00CA28FA"/>
    <w:rsid w:val="00CA3F1E"/>
    <w:rsid w:val="00CD349F"/>
    <w:rsid w:val="00D16A42"/>
    <w:rsid w:val="00D3476E"/>
    <w:rsid w:val="00D37963"/>
    <w:rsid w:val="00D41209"/>
    <w:rsid w:val="00D41A05"/>
    <w:rsid w:val="00D87DA7"/>
    <w:rsid w:val="00D95E03"/>
    <w:rsid w:val="00DA62CC"/>
    <w:rsid w:val="00DD45CA"/>
    <w:rsid w:val="00DD56D4"/>
    <w:rsid w:val="00DD5760"/>
    <w:rsid w:val="00DE64D4"/>
    <w:rsid w:val="00E03E2C"/>
    <w:rsid w:val="00E1660B"/>
    <w:rsid w:val="00E26DC2"/>
    <w:rsid w:val="00E35938"/>
    <w:rsid w:val="00E46062"/>
    <w:rsid w:val="00E60E14"/>
    <w:rsid w:val="00EB428A"/>
    <w:rsid w:val="00EB49E6"/>
    <w:rsid w:val="00EC29F3"/>
    <w:rsid w:val="00F1575F"/>
    <w:rsid w:val="00F34203"/>
    <w:rsid w:val="00F3648E"/>
    <w:rsid w:val="00F40FD5"/>
    <w:rsid w:val="00F41BF5"/>
    <w:rsid w:val="00F71F2A"/>
    <w:rsid w:val="00F7485F"/>
    <w:rsid w:val="00F7647B"/>
    <w:rsid w:val="00F82F00"/>
    <w:rsid w:val="00F915C0"/>
    <w:rsid w:val="00F9527A"/>
    <w:rsid w:val="00FA1478"/>
    <w:rsid w:val="00FA1BA2"/>
    <w:rsid w:val="00FA382B"/>
    <w:rsid w:val="00FF47B7"/>
    <w:rsid w:val="00FF62C4"/>
    <w:rsid w:val="00FF78B3"/>
  </w:rsids>
  <m:mathPr>
    <m:mathFont m:val="Cambria Math"/>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079B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6B94"/>
    <w:rPr>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A6154"/>
    <w:pPr>
      <w:tabs>
        <w:tab w:val="center" w:pos="4536"/>
        <w:tab w:val="right" w:pos="9072"/>
      </w:tabs>
      <w:spacing w:after="0"/>
    </w:pPr>
  </w:style>
  <w:style w:type="character" w:customStyle="1" w:styleId="En-tteCar">
    <w:name w:val="En-tête Car"/>
    <w:basedOn w:val="Policepardfaut"/>
    <w:link w:val="En-tte"/>
    <w:uiPriority w:val="99"/>
    <w:rsid w:val="004A6154"/>
    <w:rPr>
      <w:lang w:val="fr-FR"/>
    </w:rPr>
  </w:style>
  <w:style w:type="character" w:styleId="Numrodepage">
    <w:name w:val="page number"/>
    <w:basedOn w:val="Policepardfaut"/>
    <w:uiPriority w:val="99"/>
    <w:semiHidden/>
    <w:unhideWhenUsed/>
    <w:rsid w:val="004A6154"/>
  </w:style>
  <w:style w:type="character" w:styleId="Lienhypertexte">
    <w:name w:val="Hyperlink"/>
    <w:basedOn w:val="Policepardfaut"/>
    <w:uiPriority w:val="99"/>
    <w:unhideWhenUsed/>
    <w:rsid w:val="004A6154"/>
    <w:rPr>
      <w:color w:val="0000FF" w:themeColor="hyperlink"/>
      <w:u w:val="single"/>
    </w:rPr>
  </w:style>
  <w:style w:type="paragraph" w:styleId="Textedebulles">
    <w:name w:val="Balloon Text"/>
    <w:basedOn w:val="Normal"/>
    <w:link w:val="TextedebullesCar"/>
    <w:uiPriority w:val="99"/>
    <w:semiHidden/>
    <w:unhideWhenUsed/>
    <w:rsid w:val="00934BFD"/>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34BFD"/>
    <w:rPr>
      <w:rFonts w:ascii="Lucida Grande" w:hAnsi="Lucida Grande" w:cs="Lucida Grande"/>
      <w:sz w:val="18"/>
      <w:szCs w:val="18"/>
      <w:lang w:val="fr-FR"/>
    </w:rPr>
  </w:style>
  <w:style w:type="paragraph" w:styleId="Paragraphedeliste">
    <w:name w:val="List Paragraph"/>
    <w:basedOn w:val="Normal"/>
    <w:uiPriority w:val="34"/>
    <w:qFormat/>
    <w:rsid w:val="00934BFD"/>
    <w:pPr>
      <w:ind w:left="720"/>
      <w:contextualSpacing/>
    </w:pPr>
  </w:style>
  <w:style w:type="paragraph" w:customStyle="1" w:styleId="MTDisplayEquation">
    <w:name w:val="MTDisplayEquation"/>
    <w:basedOn w:val="Normal"/>
    <w:next w:val="Normal"/>
    <w:rsid w:val="0085149F"/>
    <w:pPr>
      <w:tabs>
        <w:tab w:val="center" w:pos="4520"/>
        <w:tab w:val="right" w:pos="9060"/>
      </w:tabs>
    </w:pPr>
    <w:rPr>
      <w:position w:val="-10"/>
    </w:rPr>
  </w:style>
  <w:style w:type="paragraph" w:styleId="Notedebasdepage">
    <w:name w:val="footnote text"/>
    <w:basedOn w:val="Normal"/>
    <w:link w:val="NotedebasdepageCar"/>
    <w:uiPriority w:val="99"/>
    <w:unhideWhenUsed/>
    <w:rsid w:val="00344A8A"/>
    <w:pPr>
      <w:spacing w:after="0"/>
    </w:pPr>
  </w:style>
  <w:style w:type="character" w:customStyle="1" w:styleId="NotedebasdepageCar">
    <w:name w:val="Note de bas de page Car"/>
    <w:basedOn w:val="Policepardfaut"/>
    <w:link w:val="Notedebasdepage"/>
    <w:uiPriority w:val="99"/>
    <w:rsid w:val="00344A8A"/>
    <w:rPr>
      <w:lang w:val="fr-FR"/>
    </w:rPr>
  </w:style>
  <w:style w:type="character" w:styleId="Marquenotebasdepage">
    <w:name w:val="footnote reference"/>
    <w:basedOn w:val="Policepardfaut"/>
    <w:uiPriority w:val="99"/>
    <w:unhideWhenUsed/>
    <w:rsid w:val="00344A8A"/>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GB"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6B94"/>
    <w:rPr>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A6154"/>
    <w:pPr>
      <w:tabs>
        <w:tab w:val="center" w:pos="4536"/>
        <w:tab w:val="right" w:pos="9072"/>
      </w:tabs>
      <w:spacing w:after="0"/>
    </w:pPr>
  </w:style>
  <w:style w:type="character" w:customStyle="1" w:styleId="En-tteCar">
    <w:name w:val="En-tête Car"/>
    <w:basedOn w:val="Policepardfaut"/>
    <w:link w:val="En-tte"/>
    <w:uiPriority w:val="99"/>
    <w:rsid w:val="004A6154"/>
    <w:rPr>
      <w:lang w:val="fr-FR"/>
    </w:rPr>
  </w:style>
  <w:style w:type="character" w:styleId="Numrodepage">
    <w:name w:val="page number"/>
    <w:basedOn w:val="Policepardfaut"/>
    <w:uiPriority w:val="99"/>
    <w:semiHidden/>
    <w:unhideWhenUsed/>
    <w:rsid w:val="004A6154"/>
  </w:style>
  <w:style w:type="character" w:styleId="Lienhypertexte">
    <w:name w:val="Hyperlink"/>
    <w:basedOn w:val="Policepardfaut"/>
    <w:uiPriority w:val="99"/>
    <w:unhideWhenUsed/>
    <w:rsid w:val="004A6154"/>
    <w:rPr>
      <w:color w:val="0000FF" w:themeColor="hyperlink"/>
      <w:u w:val="single"/>
    </w:rPr>
  </w:style>
  <w:style w:type="paragraph" w:styleId="Textedebulles">
    <w:name w:val="Balloon Text"/>
    <w:basedOn w:val="Normal"/>
    <w:link w:val="TextedebullesCar"/>
    <w:uiPriority w:val="99"/>
    <w:semiHidden/>
    <w:unhideWhenUsed/>
    <w:rsid w:val="00934BFD"/>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34BFD"/>
    <w:rPr>
      <w:rFonts w:ascii="Lucida Grande" w:hAnsi="Lucida Grande" w:cs="Lucida Grande"/>
      <w:sz w:val="18"/>
      <w:szCs w:val="18"/>
      <w:lang w:val="fr-FR"/>
    </w:rPr>
  </w:style>
  <w:style w:type="paragraph" w:styleId="Paragraphedeliste">
    <w:name w:val="List Paragraph"/>
    <w:basedOn w:val="Normal"/>
    <w:uiPriority w:val="34"/>
    <w:qFormat/>
    <w:rsid w:val="00934BFD"/>
    <w:pPr>
      <w:ind w:left="720"/>
      <w:contextualSpacing/>
    </w:pPr>
  </w:style>
  <w:style w:type="paragraph" w:customStyle="1" w:styleId="MTDisplayEquation">
    <w:name w:val="MTDisplayEquation"/>
    <w:basedOn w:val="Normal"/>
    <w:next w:val="Normal"/>
    <w:rsid w:val="0085149F"/>
    <w:pPr>
      <w:tabs>
        <w:tab w:val="center" w:pos="4520"/>
        <w:tab w:val="right" w:pos="9060"/>
      </w:tabs>
    </w:pPr>
    <w:rPr>
      <w:position w:val="-10"/>
    </w:rPr>
  </w:style>
  <w:style w:type="paragraph" w:styleId="Notedebasdepage">
    <w:name w:val="footnote text"/>
    <w:basedOn w:val="Normal"/>
    <w:link w:val="NotedebasdepageCar"/>
    <w:uiPriority w:val="99"/>
    <w:unhideWhenUsed/>
    <w:rsid w:val="00344A8A"/>
    <w:pPr>
      <w:spacing w:after="0"/>
    </w:pPr>
  </w:style>
  <w:style w:type="character" w:customStyle="1" w:styleId="NotedebasdepageCar">
    <w:name w:val="Note de bas de page Car"/>
    <w:basedOn w:val="Policepardfaut"/>
    <w:link w:val="Notedebasdepage"/>
    <w:uiPriority w:val="99"/>
    <w:rsid w:val="00344A8A"/>
    <w:rPr>
      <w:lang w:val="fr-FR"/>
    </w:rPr>
  </w:style>
  <w:style w:type="character" w:styleId="Marquenotebasdepage">
    <w:name w:val="footnote reference"/>
    <w:basedOn w:val="Policepardfaut"/>
    <w:uiPriority w:val="99"/>
    <w:unhideWhenUsed/>
    <w:rsid w:val="00344A8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459" Type="http://schemas.openxmlformats.org/officeDocument/2006/relationships/oleObject" Target="embeddings/oleObject210.bin"/><Relationship Id="rId20" Type="http://schemas.openxmlformats.org/officeDocument/2006/relationships/image" Target="media/image9.jpg"/><Relationship Id="rId21" Type="http://schemas.openxmlformats.org/officeDocument/2006/relationships/image" Target="media/image10.jpg"/><Relationship Id="rId22" Type="http://schemas.openxmlformats.org/officeDocument/2006/relationships/image" Target="media/image11.jpg"/><Relationship Id="rId23" Type="http://schemas.openxmlformats.org/officeDocument/2006/relationships/image" Target="media/image12.jpg"/><Relationship Id="rId24" Type="http://schemas.openxmlformats.org/officeDocument/2006/relationships/image" Target="media/image13.jpg"/><Relationship Id="rId25" Type="http://schemas.openxmlformats.org/officeDocument/2006/relationships/image" Target="media/image14.emf"/><Relationship Id="rId26" Type="http://schemas.openxmlformats.org/officeDocument/2006/relationships/oleObject" Target="embeddings/oleObject5.bin"/><Relationship Id="rId27" Type="http://schemas.openxmlformats.org/officeDocument/2006/relationships/image" Target="media/image15.emf"/><Relationship Id="rId28" Type="http://schemas.openxmlformats.org/officeDocument/2006/relationships/oleObject" Target="embeddings/oleObject6.bin"/><Relationship Id="rId29" Type="http://schemas.openxmlformats.org/officeDocument/2006/relationships/image" Target="media/image16.emf"/><Relationship Id="rId170" Type="http://schemas.openxmlformats.org/officeDocument/2006/relationships/oleObject" Target="embeddings/oleObject68.bin"/><Relationship Id="rId171" Type="http://schemas.openxmlformats.org/officeDocument/2006/relationships/image" Target="media/image96.emf"/><Relationship Id="rId172" Type="http://schemas.openxmlformats.org/officeDocument/2006/relationships/oleObject" Target="embeddings/oleObject69.bin"/><Relationship Id="rId173" Type="http://schemas.openxmlformats.org/officeDocument/2006/relationships/image" Target="media/image97.emf"/><Relationship Id="rId174" Type="http://schemas.openxmlformats.org/officeDocument/2006/relationships/oleObject" Target="embeddings/oleObject70.bin"/><Relationship Id="rId175" Type="http://schemas.openxmlformats.org/officeDocument/2006/relationships/image" Target="media/image98.emf"/><Relationship Id="rId176" Type="http://schemas.openxmlformats.org/officeDocument/2006/relationships/oleObject" Target="embeddings/oleObject71.bin"/><Relationship Id="rId177" Type="http://schemas.openxmlformats.org/officeDocument/2006/relationships/image" Target="media/image99.emf"/><Relationship Id="rId178" Type="http://schemas.openxmlformats.org/officeDocument/2006/relationships/oleObject" Target="embeddings/oleObject72.bin"/><Relationship Id="rId179" Type="http://schemas.openxmlformats.org/officeDocument/2006/relationships/image" Target="media/image100.emf"/><Relationship Id="rId230" Type="http://schemas.openxmlformats.org/officeDocument/2006/relationships/image" Target="media/image127.emf"/><Relationship Id="rId231" Type="http://schemas.openxmlformats.org/officeDocument/2006/relationships/oleObject" Target="embeddings/oleObject97.bin"/><Relationship Id="rId232" Type="http://schemas.openxmlformats.org/officeDocument/2006/relationships/image" Target="media/image128.emf"/><Relationship Id="rId233" Type="http://schemas.openxmlformats.org/officeDocument/2006/relationships/oleObject" Target="embeddings/oleObject98.bin"/><Relationship Id="rId234" Type="http://schemas.openxmlformats.org/officeDocument/2006/relationships/image" Target="media/image129.emf"/><Relationship Id="rId235" Type="http://schemas.openxmlformats.org/officeDocument/2006/relationships/oleObject" Target="embeddings/oleObject99.bin"/><Relationship Id="rId236" Type="http://schemas.openxmlformats.org/officeDocument/2006/relationships/image" Target="media/image130.emf"/><Relationship Id="rId237" Type="http://schemas.openxmlformats.org/officeDocument/2006/relationships/oleObject" Target="embeddings/oleObject100.bin"/><Relationship Id="rId238" Type="http://schemas.openxmlformats.org/officeDocument/2006/relationships/image" Target="media/image131.emf"/><Relationship Id="rId239" Type="http://schemas.openxmlformats.org/officeDocument/2006/relationships/oleObject" Target="embeddings/oleObject101.bin"/><Relationship Id="rId460" Type="http://schemas.openxmlformats.org/officeDocument/2006/relationships/image" Target="media/image243.emf"/><Relationship Id="rId461" Type="http://schemas.openxmlformats.org/officeDocument/2006/relationships/oleObject" Target="embeddings/oleObject211.bin"/><Relationship Id="rId462" Type="http://schemas.openxmlformats.org/officeDocument/2006/relationships/image" Target="media/image244.emf"/><Relationship Id="rId463" Type="http://schemas.openxmlformats.org/officeDocument/2006/relationships/oleObject" Target="embeddings/oleObject212.bin"/><Relationship Id="rId464" Type="http://schemas.openxmlformats.org/officeDocument/2006/relationships/image" Target="media/image245.emf"/><Relationship Id="rId465" Type="http://schemas.openxmlformats.org/officeDocument/2006/relationships/oleObject" Target="embeddings/oleObject213.bin"/><Relationship Id="rId466" Type="http://schemas.openxmlformats.org/officeDocument/2006/relationships/image" Target="media/image246.emf"/><Relationship Id="rId467" Type="http://schemas.openxmlformats.org/officeDocument/2006/relationships/oleObject" Target="embeddings/oleObject214.bin"/><Relationship Id="rId468" Type="http://schemas.openxmlformats.org/officeDocument/2006/relationships/image" Target="media/image247.emf"/><Relationship Id="rId469" Type="http://schemas.openxmlformats.org/officeDocument/2006/relationships/oleObject" Target="embeddings/oleObject215.bin"/><Relationship Id="rId30" Type="http://schemas.openxmlformats.org/officeDocument/2006/relationships/oleObject" Target="embeddings/oleObject7.bin"/><Relationship Id="rId31" Type="http://schemas.openxmlformats.org/officeDocument/2006/relationships/image" Target="media/image17.emf"/><Relationship Id="rId32" Type="http://schemas.openxmlformats.org/officeDocument/2006/relationships/oleObject" Target="embeddings/oleObject8.bin"/><Relationship Id="rId33" Type="http://schemas.openxmlformats.org/officeDocument/2006/relationships/image" Target="media/image18.emf"/><Relationship Id="rId34" Type="http://schemas.openxmlformats.org/officeDocument/2006/relationships/oleObject" Target="embeddings/oleObject9.bin"/><Relationship Id="rId35" Type="http://schemas.openxmlformats.org/officeDocument/2006/relationships/image" Target="media/image19.emf"/><Relationship Id="rId36" Type="http://schemas.openxmlformats.org/officeDocument/2006/relationships/oleObject" Target="embeddings/oleObject10.bin"/><Relationship Id="rId37" Type="http://schemas.openxmlformats.org/officeDocument/2006/relationships/image" Target="media/image20.emf"/><Relationship Id="rId38" Type="http://schemas.openxmlformats.org/officeDocument/2006/relationships/oleObject" Target="embeddings/oleObject11.bin"/><Relationship Id="rId39" Type="http://schemas.openxmlformats.org/officeDocument/2006/relationships/image" Target="media/image21.emf"/><Relationship Id="rId180" Type="http://schemas.openxmlformats.org/officeDocument/2006/relationships/oleObject" Target="embeddings/oleObject73.bin"/><Relationship Id="rId181" Type="http://schemas.openxmlformats.org/officeDocument/2006/relationships/image" Target="media/image101.emf"/><Relationship Id="rId182" Type="http://schemas.openxmlformats.org/officeDocument/2006/relationships/oleObject" Target="embeddings/oleObject74.bin"/><Relationship Id="rId183" Type="http://schemas.openxmlformats.org/officeDocument/2006/relationships/image" Target="media/image102.emf"/><Relationship Id="rId184" Type="http://schemas.openxmlformats.org/officeDocument/2006/relationships/oleObject" Target="embeddings/oleObject75.bin"/><Relationship Id="rId185" Type="http://schemas.openxmlformats.org/officeDocument/2006/relationships/image" Target="media/image103.emf"/><Relationship Id="rId186" Type="http://schemas.openxmlformats.org/officeDocument/2006/relationships/oleObject" Target="embeddings/oleObject76.bin"/><Relationship Id="rId187" Type="http://schemas.openxmlformats.org/officeDocument/2006/relationships/image" Target="media/image104.emf"/><Relationship Id="rId188" Type="http://schemas.openxmlformats.org/officeDocument/2006/relationships/oleObject" Target="embeddings/oleObject77.bin"/><Relationship Id="rId189" Type="http://schemas.openxmlformats.org/officeDocument/2006/relationships/image" Target="media/image105.emf"/><Relationship Id="rId240" Type="http://schemas.openxmlformats.org/officeDocument/2006/relationships/image" Target="media/image132.emf"/><Relationship Id="rId241" Type="http://schemas.openxmlformats.org/officeDocument/2006/relationships/oleObject" Target="embeddings/oleObject102.bin"/><Relationship Id="rId242" Type="http://schemas.openxmlformats.org/officeDocument/2006/relationships/image" Target="media/image133.emf"/><Relationship Id="rId243" Type="http://schemas.openxmlformats.org/officeDocument/2006/relationships/oleObject" Target="embeddings/oleObject103.bin"/><Relationship Id="rId244" Type="http://schemas.openxmlformats.org/officeDocument/2006/relationships/image" Target="media/image134.emf"/><Relationship Id="rId245" Type="http://schemas.openxmlformats.org/officeDocument/2006/relationships/oleObject" Target="embeddings/oleObject104.bin"/><Relationship Id="rId246" Type="http://schemas.openxmlformats.org/officeDocument/2006/relationships/image" Target="media/image135.emf"/><Relationship Id="rId247" Type="http://schemas.openxmlformats.org/officeDocument/2006/relationships/oleObject" Target="embeddings/oleObject105.bin"/><Relationship Id="rId248" Type="http://schemas.openxmlformats.org/officeDocument/2006/relationships/image" Target="media/image136.emf"/><Relationship Id="rId249" Type="http://schemas.openxmlformats.org/officeDocument/2006/relationships/oleObject" Target="embeddings/oleObject106.bin"/><Relationship Id="rId300" Type="http://schemas.openxmlformats.org/officeDocument/2006/relationships/oleObject" Target="embeddings/oleObject131.bin"/><Relationship Id="rId301" Type="http://schemas.openxmlformats.org/officeDocument/2006/relationships/image" Target="media/image163.emf"/><Relationship Id="rId302" Type="http://schemas.openxmlformats.org/officeDocument/2006/relationships/oleObject" Target="embeddings/oleObject132.bin"/><Relationship Id="rId303" Type="http://schemas.openxmlformats.org/officeDocument/2006/relationships/image" Target="media/image164.emf"/><Relationship Id="rId304" Type="http://schemas.openxmlformats.org/officeDocument/2006/relationships/oleObject" Target="embeddings/oleObject133.bin"/><Relationship Id="rId305" Type="http://schemas.openxmlformats.org/officeDocument/2006/relationships/image" Target="media/image165.emf"/><Relationship Id="rId306" Type="http://schemas.openxmlformats.org/officeDocument/2006/relationships/oleObject" Target="embeddings/oleObject134.bin"/><Relationship Id="rId307" Type="http://schemas.openxmlformats.org/officeDocument/2006/relationships/image" Target="media/image166.emf"/><Relationship Id="rId308" Type="http://schemas.openxmlformats.org/officeDocument/2006/relationships/oleObject" Target="embeddings/oleObject135.bin"/><Relationship Id="rId309" Type="http://schemas.openxmlformats.org/officeDocument/2006/relationships/image" Target="media/image167.emf"/><Relationship Id="rId470" Type="http://schemas.openxmlformats.org/officeDocument/2006/relationships/header" Target="header1.xml"/><Relationship Id="rId471" Type="http://schemas.openxmlformats.org/officeDocument/2006/relationships/header" Target="header2.xml"/><Relationship Id="rId472" Type="http://schemas.openxmlformats.org/officeDocument/2006/relationships/fontTable" Target="fontTable.xml"/><Relationship Id="rId473" Type="http://schemas.openxmlformats.org/officeDocument/2006/relationships/theme" Target="theme/theme1.xml"/><Relationship Id="rId40" Type="http://schemas.openxmlformats.org/officeDocument/2006/relationships/oleObject" Target="embeddings/oleObject12.bin"/><Relationship Id="rId41" Type="http://schemas.openxmlformats.org/officeDocument/2006/relationships/image" Target="media/image22.emf"/><Relationship Id="rId42" Type="http://schemas.openxmlformats.org/officeDocument/2006/relationships/oleObject" Target="embeddings/oleObject13.bin"/><Relationship Id="rId43" Type="http://schemas.openxmlformats.org/officeDocument/2006/relationships/image" Target="media/image23.jpg"/><Relationship Id="rId44" Type="http://schemas.openxmlformats.org/officeDocument/2006/relationships/image" Target="media/image24.jpg"/><Relationship Id="rId45" Type="http://schemas.openxmlformats.org/officeDocument/2006/relationships/image" Target="media/image25.jpg"/><Relationship Id="rId46" Type="http://schemas.openxmlformats.org/officeDocument/2006/relationships/image" Target="media/image26.jpg"/><Relationship Id="rId47" Type="http://schemas.openxmlformats.org/officeDocument/2006/relationships/image" Target="media/image27.emf"/><Relationship Id="rId48" Type="http://schemas.openxmlformats.org/officeDocument/2006/relationships/oleObject" Target="embeddings/oleObject14.bin"/><Relationship Id="rId49" Type="http://schemas.openxmlformats.org/officeDocument/2006/relationships/image" Target="media/image28.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g"/><Relationship Id="rId190" Type="http://schemas.openxmlformats.org/officeDocument/2006/relationships/oleObject" Target="embeddings/oleObject78.bin"/><Relationship Id="rId191" Type="http://schemas.openxmlformats.org/officeDocument/2006/relationships/image" Target="media/image106.emf"/><Relationship Id="rId192" Type="http://schemas.openxmlformats.org/officeDocument/2006/relationships/oleObject" Target="embeddings/oleObject79.bin"/><Relationship Id="rId193" Type="http://schemas.openxmlformats.org/officeDocument/2006/relationships/image" Target="media/image107.emf"/><Relationship Id="rId194" Type="http://schemas.openxmlformats.org/officeDocument/2006/relationships/oleObject" Target="embeddings/oleObject80.bin"/><Relationship Id="rId195" Type="http://schemas.openxmlformats.org/officeDocument/2006/relationships/image" Target="media/image108.jpg"/><Relationship Id="rId196" Type="http://schemas.openxmlformats.org/officeDocument/2006/relationships/image" Target="media/image109.emf"/><Relationship Id="rId197" Type="http://schemas.openxmlformats.org/officeDocument/2006/relationships/oleObject" Target="embeddings/oleObject81.bin"/><Relationship Id="rId198" Type="http://schemas.openxmlformats.org/officeDocument/2006/relationships/image" Target="media/image110.emf"/><Relationship Id="rId199" Type="http://schemas.openxmlformats.org/officeDocument/2006/relationships/oleObject" Target="embeddings/oleObject82.bin"/><Relationship Id="rId250" Type="http://schemas.openxmlformats.org/officeDocument/2006/relationships/image" Target="media/image137.emf"/><Relationship Id="rId251" Type="http://schemas.openxmlformats.org/officeDocument/2006/relationships/oleObject" Target="embeddings/oleObject107.bin"/><Relationship Id="rId252" Type="http://schemas.openxmlformats.org/officeDocument/2006/relationships/image" Target="media/image138.emf"/><Relationship Id="rId253" Type="http://schemas.openxmlformats.org/officeDocument/2006/relationships/oleObject" Target="embeddings/oleObject108.bin"/><Relationship Id="rId254" Type="http://schemas.openxmlformats.org/officeDocument/2006/relationships/image" Target="media/image139.emf"/><Relationship Id="rId255" Type="http://schemas.openxmlformats.org/officeDocument/2006/relationships/oleObject" Target="embeddings/oleObject109.bin"/><Relationship Id="rId256" Type="http://schemas.openxmlformats.org/officeDocument/2006/relationships/image" Target="media/image140.emf"/><Relationship Id="rId257" Type="http://schemas.openxmlformats.org/officeDocument/2006/relationships/oleObject" Target="embeddings/oleObject110.bin"/><Relationship Id="rId258" Type="http://schemas.openxmlformats.org/officeDocument/2006/relationships/image" Target="media/image141.emf"/><Relationship Id="rId259" Type="http://schemas.openxmlformats.org/officeDocument/2006/relationships/oleObject" Target="embeddings/oleObject111.bin"/><Relationship Id="rId310" Type="http://schemas.openxmlformats.org/officeDocument/2006/relationships/oleObject" Target="embeddings/oleObject136.bin"/><Relationship Id="rId311" Type="http://schemas.openxmlformats.org/officeDocument/2006/relationships/image" Target="media/image168.emf"/><Relationship Id="rId312" Type="http://schemas.openxmlformats.org/officeDocument/2006/relationships/oleObject" Target="embeddings/oleObject137.bin"/><Relationship Id="rId313" Type="http://schemas.openxmlformats.org/officeDocument/2006/relationships/image" Target="media/image169.emf"/><Relationship Id="rId314" Type="http://schemas.openxmlformats.org/officeDocument/2006/relationships/oleObject" Target="embeddings/oleObject138.bin"/><Relationship Id="rId315" Type="http://schemas.openxmlformats.org/officeDocument/2006/relationships/image" Target="media/image170.emf"/><Relationship Id="rId316" Type="http://schemas.openxmlformats.org/officeDocument/2006/relationships/oleObject" Target="embeddings/oleObject139.bin"/><Relationship Id="rId317" Type="http://schemas.openxmlformats.org/officeDocument/2006/relationships/image" Target="media/image171.emf"/><Relationship Id="rId318" Type="http://schemas.openxmlformats.org/officeDocument/2006/relationships/oleObject" Target="embeddings/oleObject140.bin"/><Relationship Id="rId319" Type="http://schemas.openxmlformats.org/officeDocument/2006/relationships/image" Target="media/image172.emf"/><Relationship Id="rId50" Type="http://schemas.openxmlformats.org/officeDocument/2006/relationships/oleObject" Target="embeddings/oleObject15.bin"/><Relationship Id="rId51" Type="http://schemas.openxmlformats.org/officeDocument/2006/relationships/image" Target="media/image29.emf"/><Relationship Id="rId52" Type="http://schemas.openxmlformats.org/officeDocument/2006/relationships/oleObject" Target="embeddings/oleObject16.bin"/><Relationship Id="rId53" Type="http://schemas.openxmlformats.org/officeDocument/2006/relationships/image" Target="media/image30.emf"/><Relationship Id="rId54" Type="http://schemas.openxmlformats.org/officeDocument/2006/relationships/oleObject" Target="embeddings/oleObject17.bin"/><Relationship Id="rId55" Type="http://schemas.openxmlformats.org/officeDocument/2006/relationships/image" Target="media/image31.emf"/><Relationship Id="rId56" Type="http://schemas.openxmlformats.org/officeDocument/2006/relationships/oleObject" Target="embeddings/oleObject18.bin"/><Relationship Id="rId57" Type="http://schemas.openxmlformats.org/officeDocument/2006/relationships/image" Target="media/image32.jpg"/><Relationship Id="rId58" Type="http://schemas.openxmlformats.org/officeDocument/2006/relationships/image" Target="media/image33.jpg"/><Relationship Id="rId59" Type="http://schemas.openxmlformats.org/officeDocument/2006/relationships/image" Target="media/image34.jpg"/><Relationship Id="rId260" Type="http://schemas.openxmlformats.org/officeDocument/2006/relationships/image" Target="media/image142.emf"/><Relationship Id="rId261" Type="http://schemas.openxmlformats.org/officeDocument/2006/relationships/oleObject" Target="embeddings/oleObject112.bin"/><Relationship Id="rId262" Type="http://schemas.openxmlformats.org/officeDocument/2006/relationships/image" Target="media/image143.emf"/><Relationship Id="rId263" Type="http://schemas.openxmlformats.org/officeDocument/2006/relationships/oleObject" Target="embeddings/oleObject113.bin"/><Relationship Id="rId264" Type="http://schemas.openxmlformats.org/officeDocument/2006/relationships/image" Target="media/image144.emf"/><Relationship Id="rId265" Type="http://schemas.openxmlformats.org/officeDocument/2006/relationships/oleObject" Target="embeddings/oleObject114.bin"/><Relationship Id="rId266" Type="http://schemas.openxmlformats.org/officeDocument/2006/relationships/image" Target="media/image145.emf"/><Relationship Id="rId267" Type="http://schemas.openxmlformats.org/officeDocument/2006/relationships/oleObject" Target="embeddings/oleObject115.bin"/><Relationship Id="rId268" Type="http://schemas.openxmlformats.org/officeDocument/2006/relationships/image" Target="media/image146.emf"/><Relationship Id="rId269" Type="http://schemas.openxmlformats.org/officeDocument/2006/relationships/oleObject" Target="embeddings/oleObject116.bin"/><Relationship Id="rId320" Type="http://schemas.openxmlformats.org/officeDocument/2006/relationships/oleObject" Target="embeddings/oleObject141.bin"/><Relationship Id="rId321" Type="http://schemas.openxmlformats.org/officeDocument/2006/relationships/image" Target="media/image173.emf"/><Relationship Id="rId322" Type="http://schemas.openxmlformats.org/officeDocument/2006/relationships/oleObject" Target="embeddings/oleObject142.bin"/><Relationship Id="rId323" Type="http://schemas.openxmlformats.org/officeDocument/2006/relationships/image" Target="media/image174.emf"/><Relationship Id="rId324" Type="http://schemas.openxmlformats.org/officeDocument/2006/relationships/oleObject" Target="embeddings/oleObject143.bin"/><Relationship Id="rId325" Type="http://schemas.openxmlformats.org/officeDocument/2006/relationships/image" Target="media/image175.jpg"/><Relationship Id="rId326" Type="http://schemas.openxmlformats.org/officeDocument/2006/relationships/image" Target="media/image176.emf"/><Relationship Id="rId327" Type="http://schemas.openxmlformats.org/officeDocument/2006/relationships/oleObject" Target="embeddings/oleObject144.bin"/><Relationship Id="rId328" Type="http://schemas.openxmlformats.org/officeDocument/2006/relationships/image" Target="media/image177.emf"/><Relationship Id="rId329" Type="http://schemas.openxmlformats.org/officeDocument/2006/relationships/oleObject" Target="embeddings/oleObject145.bin"/><Relationship Id="rId100" Type="http://schemas.openxmlformats.org/officeDocument/2006/relationships/oleObject" Target="embeddings/oleObject35.bin"/><Relationship Id="rId101" Type="http://schemas.openxmlformats.org/officeDocument/2006/relationships/image" Target="media/image59.emf"/><Relationship Id="rId102" Type="http://schemas.openxmlformats.org/officeDocument/2006/relationships/oleObject" Target="embeddings/oleObject36.bin"/><Relationship Id="rId103" Type="http://schemas.openxmlformats.org/officeDocument/2006/relationships/image" Target="media/image60.emf"/><Relationship Id="rId104" Type="http://schemas.openxmlformats.org/officeDocument/2006/relationships/oleObject" Target="embeddings/oleObject37.bin"/><Relationship Id="rId105" Type="http://schemas.openxmlformats.org/officeDocument/2006/relationships/image" Target="media/image61.jpg"/><Relationship Id="rId106" Type="http://schemas.openxmlformats.org/officeDocument/2006/relationships/image" Target="media/image62.jpg"/><Relationship Id="rId107" Type="http://schemas.openxmlformats.org/officeDocument/2006/relationships/image" Target="media/image63.emf"/><Relationship Id="rId108" Type="http://schemas.openxmlformats.org/officeDocument/2006/relationships/oleObject" Target="embeddings/oleObject38.bin"/><Relationship Id="rId109" Type="http://schemas.openxmlformats.org/officeDocument/2006/relationships/image" Target="media/image64.emf"/><Relationship Id="rId60" Type="http://schemas.openxmlformats.org/officeDocument/2006/relationships/image" Target="media/image35.emf"/><Relationship Id="rId61" Type="http://schemas.openxmlformats.org/officeDocument/2006/relationships/oleObject" Target="embeddings/oleObject19.bin"/><Relationship Id="rId62" Type="http://schemas.openxmlformats.org/officeDocument/2006/relationships/image" Target="media/image36.emf"/><Relationship Id="rId63" Type="http://schemas.openxmlformats.org/officeDocument/2006/relationships/oleObject" Target="embeddings/oleObject20.bin"/><Relationship Id="rId64" Type="http://schemas.openxmlformats.org/officeDocument/2006/relationships/image" Target="media/image37.emf"/><Relationship Id="rId65" Type="http://schemas.openxmlformats.org/officeDocument/2006/relationships/oleObject" Target="embeddings/oleObject21.bin"/><Relationship Id="rId66" Type="http://schemas.openxmlformats.org/officeDocument/2006/relationships/image" Target="media/image38.emf"/><Relationship Id="rId67" Type="http://schemas.openxmlformats.org/officeDocument/2006/relationships/oleObject" Target="embeddings/oleObject22.bin"/><Relationship Id="rId68" Type="http://schemas.openxmlformats.org/officeDocument/2006/relationships/image" Target="media/image39.jpg"/><Relationship Id="rId69" Type="http://schemas.openxmlformats.org/officeDocument/2006/relationships/image" Target="media/image40.emf"/><Relationship Id="rId270" Type="http://schemas.openxmlformats.org/officeDocument/2006/relationships/image" Target="media/image147.emf"/><Relationship Id="rId271" Type="http://schemas.openxmlformats.org/officeDocument/2006/relationships/oleObject" Target="embeddings/oleObject117.bin"/><Relationship Id="rId272" Type="http://schemas.openxmlformats.org/officeDocument/2006/relationships/image" Target="media/image148.emf"/><Relationship Id="rId273" Type="http://schemas.openxmlformats.org/officeDocument/2006/relationships/oleObject" Target="embeddings/oleObject118.bin"/><Relationship Id="rId274" Type="http://schemas.openxmlformats.org/officeDocument/2006/relationships/image" Target="media/image149.emf"/><Relationship Id="rId275" Type="http://schemas.openxmlformats.org/officeDocument/2006/relationships/oleObject" Target="embeddings/oleObject119.bin"/><Relationship Id="rId276" Type="http://schemas.openxmlformats.org/officeDocument/2006/relationships/image" Target="media/image150.emf"/><Relationship Id="rId277" Type="http://schemas.openxmlformats.org/officeDocument/2006/relationships/oleObject" Target="embeddings/oleObject120.bin"/><Relationship Id="rId278" Type="http://schemas.openxmlformats.org/officeDocument/2006/relationships/image" Target="media/image151.emf"/><Relationship Id="rId279" Type="http://schemas.openxmlformats.org/officeDocument/2006/relationships/oleObject" Target="embeddings/oleObject121.bin"/><Relationship Id="rId330" Type="http://schemas.openxmlformats.org/officeDocument/2006/relationships/image" Target="media/image178.emf"/><Relationship Id="rId331" Type="http://schemas.openxmlformats.org/officeDocument/2006/relationships/oleObject" Target="embeddings/oleObject146.bin"/><Relationship Id="rId332" Type="http://schemas.openxmlformats.org/officeDocument/2006/relationships/image" Target="media/image179.emf"/><Relationship Id="rId333" Type="http://schemas.openxmlformats.org/officeDocument/2006/relationships/oleObject" Target="embeddings/oleObject147.bin"/><Relationship Id="rId334" Type="http://schemas.openxmlformats.org/officeDocument/2006/relationships/image" Target="media/image180.emf"/><Relationship Id="rId335" Type="http://schemas.openxmlformats.org/officeDocument/2006/relationships/oleObject" Target="embeddings/oleObject148.bin"/><Relationship Id="rId336" Type="http://schemas.openxmlformats.org/officeDocument/2006/relationships/image" Target="media/image181.emf"/><Relationship Id="rId337" Type="http://schemas.openxmlformats.org/officeDocument/2006/relationships/oleObject" Target="embeddings/oleObject149.bin"/><Relationship Id="rId338" Type="http://schemas.openxmlformats.org/officeDocument/2006/relationships/image" Target="media/image182.emf"/><Relationship Id="rId339" Type="http://schemas.openxmlformats.org/officeDocument/2006/relationships/oleObject" Target="embeddings/oleObject150.bin"/><Relationship Id="rId110" Type="http://schemas.openxmlformats.org/officeDocument/2006/relationships/oleObject" Target="embeddings/oleObject39.bin"/><Relationship Id="rId111" Type="http://schemas.openxmlformats.org/officeDocument/2006/relationships/image" Target="media/image65.emf"/><Relationship Id="rId112" Type="http://schemas.openxmlformats.org/officeDocument/2006/relationships/oleObject" Target="embeddings/oleObject40.bin"/><Relationship Id="rId113" Type="http://schemas.openxmlformats.org/officeDocument/2006/relationships/image" Target="media/image66.emf"/><Relationship Id="rId114" Type="http://schemas.openxmlformats.org/officeDocument/2006/relationships/oleObject" Target="embeddings/oleObject41.bin"/><Relationship Id="rId115" Type="http://schemas.openxmlformats.org/officeDocument/2006/relationships/image" Target="media/image67.emf"/><Relationship Id="rId70" Type="http://schemas.openxmlformats.org/officeDocument/2006/relationships/oleObject" Target="embeddings/oleObject23.bin"/><Relationship Id="rId71" Type="http://schemas.openxmlformats.org/officeDocument/2006/relationships/image" Target="media/image41.emf"/><Relationship Id="rId72" Type="http://schemas.openxmlformats.org/officeDocument/2006/relationships/oleObject" Target="embeddings/oleObject24.bin"/><Relationship Id="rId73" Type="http://schemas.openxmlformats.org/officeDocument/2006/relationships/image" Target="media/image42.emf"/><Relationship Id="rId74" Type="http://schemas.openxmlformats.org/officeDocument/2006/relationships/oleObject" Target="embeddings/oleObject25.bin"/><Relationship Id="rId75" Type="http://schemas.openxmlformats.org/officeDocument/2006/relationships/image" Target="media/image43.jpg"/><Relationship Id="rId76" Type="http://schemas.openxmlformats.org/officeDocument/2006/relationships/image" Target="media/image44.emf"/><Relationship Id="rId77" Type="http://schemas.openxmlformats.org/officeDocument/2006/relationships/oleObject" Target="embeddings/oleObject26.bin"/><Relationship Id="rId78" Type="http://schemas.openxmlformats.org/officeDocument/2006/relationships/image" Target="media/image45.jpg"/><Relationship Id="rId79" Type="http://schemas.openxmlformats.org/officeDocument/2006/relationships/image" Target="media/image46.jpg"/><Relationship Id="rId116" Type="http://schemas.openxmlformats.org/officeDocument/2006/relationships/oleObject" Target="embeddings/oleObject42.bin"/><Relationship Id="rId117" Type="http://schemas.openxmlformats.org/officeDocument/2006/relationships/image" Target="media/image68.emf"/><Relationship Id="rId118" Type="http://schemas.openxmlformats.org/officeDocument/2006/relationships/oleObject" Target="embeddings/oleObject43.bin"/><Relationship Id="rId119" Type="http://schemas.openxmlformats.org/officeDocument/2006/relationships/image" Target="media/image69.emf"/><Relationship Id="rId280" Type="http://schemas.openxmlformats.org/officeDocument/2006/relationships/image" Target="media/image152.emf"/><Relationship Id="rId281" Type="http://schemas.openxmlformats.org/officeDocument/2006/relationships/oleObject" Target="embeddings/oleObject122.bin"/><Relationship Id="rId282" Type="http://schemas.openxmlformats.org/officeDocument/2006/relationships/image" Target="media/image153.emf"/><Relationship Id="rId283" Type="http://schemas.openxmlformats.org/officeDocument/2006/relationships/oleObject" Target="embeddings/oleObject123.bin"/><Relationship Id="rId284" Type="http://schemas.openxmlformats.org/officeDocument/2006/relationships/image" Target="media/image154.emf"/><Relationship Id="rId285" Type="http://schemas.openxmlformats.org/officeDocument/2006/relationships/oleObject" Target="embeddings/oleObject124.bin"/><Relationship Id="rId286" Type="http://schemas.openxmlformats.org/officeDocument/2006/relationships/image" Target="media/image155.emf"/><Relationship Id="rId287" Type="http://schemas.openxmlformats.org/officeDocument/2006/relationships/oleObject" Target="embeddings/oleObject125.bin"/><Relationship Id="rId288" Type="http://schemas.openxmlformats.org/officeDocument/2006/relationships/image" Target="media/image156.emf"/><Relationship Id="rId289" Type="http://schemas.openxmlformats.org/officeDocument/2006/relationships/oleObject" Target="embeddings/oleObject126.bin"/><Relationship Id="rId340" Type="http://schemas.openxmlformats.org/officeDocument/2006/relationships/image" Target="media/image183.emf"/><Relationship Id="rId341" Type="http://schemas.openxmlformats.org/officeDocument/2006/relationships/oleObject" Target="embeddings/oleObject151.bin"/><Relationship Id="rId342" Type="http://schemas.openxmlformats.org/officeDocument/2006/relationships/image" Target="media/image184.emf"/><Relationship Id="rId343" Type="http://schemas.openxmlformats.org/officeDocument/2006/relationships/oleObject" Target="embeddings/oleObject152.bin"/><Relationship Id="rId344" Type="http://schemas.openxmlformats.org/officeDocument/2006/relationships/image" Target="media/image185.emf"/><Relationship Id="rId345" Type="http://schemas.openxmlformats.org/officeDocument/2006/relationships/oleObject" Target="embeddings/oleObject153.bin"/><Relationship Id="rId346" Type="http://schemas.openxmlformats.org/officeDocument/2006/relationships/image" Target="media/image186.emf"/><Relationship Id="rId347" Type="http://schemas.openxmlformats.org/officeDocument/2006/relationships/oleObject" Target="embeddings/oleObject154.bin"/><Relationship Id="rId348" Type="http://schemas.openxmlformats.org/officeDocument/2006/relationships/image" Target="media/image187.emf"/><Relationship Id="rId349" Type="http://schemas.openxmlformats.org/officeDocument/2006/relationships/oleObject" Target="embeddings/oleObject155.bin"/><Relationship Id="rId400" Type="http://schemas.openxmlformats.org/officeDocument/2006/relationships/image" Target="media/image213.emf"/><Relationship Id="rId401" Type="http://schemas.openxmlformats.org/officeDocument/2006/relationships/oleObject" Target="embeddings/oleObject181.bin"/><Relationship Id="rId402" Type="http://schemas.openxmlformats.org/officeDocument/2006/relationships/image" Target="media/image214.emf"/><Relationship Id="rId403" Type="http://schemas.openxmlformats.org/officeDocument/2006/relationships/oleObject" Target="embeddings/oleObject182.bin"/><Relationship Id="rId404" Type="http://schemas.openxmlformats.org/officeDocument/2006/relationships/image" Target="media/image215.emf"/><Relationship Id="rId405" Type="http://schemas.openxmlformats.org/officeDocument/2006/relationships/oleObject" Target="embeddings/oleObject183.bin"/><Relationship Id="rId406" Type="http://schemas.openxmlformats.org/officeDocument/2006/relationships/image" Target="media/image216.emf"/><Relationship Id="rId407" Type="http://schemas.openxmlformats.org/officeDocument/2006/relationships/oleObject" Target="embeddings/oleObject184.bin"/><Relationship Id="rId408" Type="http://schemas.openxmlformats.org/officeDocument/2006/relationships/image" Target="media/image217.emf"/><Relationship Id="rId409" Type="http://schemas.openxmlformats.org/officeDocument/2006/relationships/oleObject" Target="embeddings/oleObject185.bin"/><Relationship Id="rId120" Type="http://schemas.openxmlformats.org/officeDocument/2006/relationships/oleObject" Target="embeddings/oleObject44.bin"/><Relationship Id="rId121" Type="http://schemas.openxmlformats.org/officeDocument/2006/relationships/image" Target="media/image70.emf"/><Relationship Id="rId122" Type="http://schemas.openxmlformats.org/officeDocument/2006/relationships/oleObject" Target="embeddings/oleObject45.bin"/><Relationship Id="rId123" Type="http://schemas.openxmlformats.org/officeDocument/2006/relationships/image" Target="media/image71.emf"/><Relationship Id="rId124" Type="http://schemas.openxmlformats.org/officeDocument/2006/relationships/oleObject" Target="embeddings/oleObject46.bin"/><Relationship Id="rId125" Type="http://schemas.openxmlformats.org/officeDocument/2006/relationships/image" Target="media/image72.emf"/><Relationship Id="rId80" Type="http://schemas.openxmlformats.org/officeDocument/2006/relationships/image" Target="media/image47.jpg"/><Relationship Id="rId81" Type="http://schemas.openxmlformats.org/officeDocument/2006/relationships/image" Target="media/image48.jpg"/><Relationship Id="rId82" Type="http://schemas.openxmlformats.org/officeDocument/2006/relationships/image" Target="media/image49.jpg"/><Relationship Id="rId83" Type="http://schemas.openxmlformats.org/officeDocument/2006/relationships/image" Target="media/image50.emf"/><Relationship Id="rId84" Type="http://schemas.openxmlformats.org/officeDocument/2006/relationships/oleObject" Target="embeddings/oleObject27.bin"/><Relationship Id="rId85" Type="http://schemas.openxmlformats.org/officeDocument/2006/relationships/image" Target="media/image51.emf"/><Relationship Id="rId86" Type="http://schemas.openxmlformats.org/officeDocument/2006/relationships/oleObject" Target="embeddings/oleObject28.bin"/><Relationship Id="rId87" Type="http://schemas.openxmlformats.org/officeDocument/2006/relationships/image" Target="media/image52.emf"/><Relationship Id="rId88" Type="http://schemas.openxmlformats.org/officeDocument/2006/relationships/oleObject" Target="embeddings/oleObject29.bin"/><Relationship Id="rId89" Type="http://schemas.openxmlformats.org/officeDocument/2006/relationships/image" Target="media/image53.emf"/><Relationship Id="rId126" Type="http://schemas.openxmlformats.org/officeDocument/2006/relationships/oleObject" Target="embeddings/oleObject47.bin"/><Relationship Id="rId127" Type="http://schemas.openxmlformats.org/officeDocument/2006/relationships/image" Target="media/image73.emf"/><Relationship Id="rId128" Type="http://schemas.openxmlformats.org/officeDocument/2006/relationships/oleObject" Target="embeddings/oleObject48.bin"/><Relationship Id="rId129" Type="http://schemas.openxmlformats.org/officeDocument/2006/relationships/image" Target="media/image74.emf"/><Relationship Id="rId290" Type="http://schemas.openxmlformats.org/officeDocument/2006/relationships/image" Target="media/image157.emf"/><Relationship Id="rId291" Type="http://schemas.openxmlformats.org/officeDocument/2006/relationships/oleObject" Target="embeddings/oleObject127.bin"/><Relationship Id="rId292" Type="http://schemas.openxmlformats.org/officeDocument/2006/relationships/image" Target="media/image158.emf"/><Relationship Id="rId293" Type="http://schemas.openxmlformats.org/officeDocument/2006/relationships/oleObject" Target="embeddings/oleObject128.bin"/><Relationship Id="rId294" Type="http://schemas.openxmlformats.org/officeDocument/2006/relationships/image" Target="media/image159.emf"/><Relationship Id="rId295" Type="http://schemas.openxmlformats.org/officeDocument/2006/relationships/oleObject" Target="embeddings/oleObject129.bin"/><Relationship Id="rId296" Type="http://schemas.openxmlformats.org/officeDocument/2006/relationships/image" Target="media/image160.emf"/><Relationship Id="rId297" Type="http://schemas.openxmlformats.org/officeDocument/2006/relationships/oleObject" Target="embeddings/oleObject130.bin"/><Relationship Id="rId298" Type="http://schemas.openxmlformats.org/officeDocument/2006/relationships/image" Target="media/image161.jpg"/><Relationship Id="rId299" Type="http://schemas.openxmlformats.org/officeDocument/2006/relationships/image" Target="media/image162.emf"/><Relationship Id="rId350" Type="http://schemas.openxmlformats.org/officeDocument/2006/relationships/image" Target="media/image188.emf"/><Relationship Id="rId351" Type="http://schemas.openxmlformats.org/officeDocument/2006/relationships/oleObject" Target="embeddings/oleObject156.bin"/><Relationship Id="rId352" Type="http://schemas.openxmlformats.org/officeDocument/2006/relationships/image" Target="media/image189.emf"/><Relationship Id="rId353" Type="http://schemas.openxmlformats.org/officeDocument/2006/relationships/oleObject" Target="embeddings/oleObject157.bin"/><Relationship Id="rId354" Type="http://schemas.openxmlformats.org/officeDocument/2006/relationships/image" Target="media/image190.emf"/><Relationship Id="rId355" Type="http://schemas.openxmlformats.org/officeDocument/2006/relationships/oleObject" Target="embeddings/oleObject158.bin"/><Relationship Id="rId356" Type="http://schemas.openxmlformats.org/officeDocument/2006/relationships/image" Target="media/image191.emf"/><Relationship Id="rId357" Type="http://schemas.openxmlformats.org/officeDocument/2006/relationships/oleObject" Target="embeddings/oleObject159.bin"/><Relationship Id="rId358" Type="http://schemas.openxmlformats.org/officeDocument/2006/relationships/image" Target="media/image192.emf"/><Relationship Id="rId359" Type="http://schemas.openxmlformats.org/officeDocument/2006/relationships/oleObject" Target="embeddings/oleObject160.bin"/><Relationship Id="rId410" Type="http://schemas.openxmlformats.org/officeDocument/2006/relationships/image" Target="media/image218.emf"/><Relationship Id="rId411" Type="http://schemas.openxmlformats.org/officeDocument/2006/relationships/oleObject" Target="embeddings/oleObject186.bin"/><Relationship Id="rId412" Type="http://schemas.openxmlformats.org/officeDocument/2006/relationships/image" Target="media/image219.emf"/><Relationship Id="rId413" Type="http://schemas.openxmlformats.org/officeDocument/2006/relationships/oleObject" Target="embeddings/oleObject187.bin"/><Relationship Id="rId414" Type="http://schemas.openxmlformats.org/officeDocument/2006/relationships/image" Target="media/image220.emf"/><Relationship Id="rId415" Type="http://schemas.openxmlformats.org/officeDocument/2006/relationships/oleObject" Target="embeddings/oleObject188.bin"/><Relationship Id="rId416" Type="http://schemas.openxmlformats.org/officeDocument/2006/relationships/image" Target="media/image221.emf"/><Relationship Id="rId417" Type="http://schemas.openxmlformats.org/officeDocument/2006/relationships/oleObject" Target="embeddings/oleObject189.bin"/><Relationship Id="rId418" Type="http://schemas.openxmlformats.org/officeDocument/2006/relationships/image" Target="media/image222.emf"/><Relationship Id="rId419" Type="http://schemas.openxmlformats.org/officeDocument/2006/relationships/oleObject" Target="embeddings/oleObject190.bin"/><Relationship Id="rId130" Type="http://schemas.openxmlformats.org/officeDocument/2006/relationships/oleObject" Target="embeddings/oleObject49.bin"/><Relationship Id="rId131" Type="http://schemas.openxmlformats.org/officeDocument/2006/relationships/image" Target="media/image75.emf"/><Relationship Id="rId132" Type="http://schemas.openxmlformats.org/officeDocument/2006/relationships/oleObject" Target="embeddings/oleObject50.bin"/><Relationship Id="rId133" Type="http://schemas.openxmlformats.org/officeDocument/2006/relationships/image" Target="media/image76.emf"/><Relationship Id="rId134" Type="http://schemas.openxmlformats.org/officeDocument/2006/relationships/oleObject" Target="embeddings/oleObject51.bin"/><Relationship Id="rId135" Type="http://schemas.openxmlformats.org/officeDocument/2006/relationships/image" Target="media/image77.emf"/><Relationship Id="rId90" Type="http://schemas.openxmlformats.org/officeDocument/2006/relationships/oleObject" Target="embeddings/oleObject30.bin"/><Relationship Id="rId91" Type="http://schemas.openxmlformats.org/officeDocument/2006/relationships/image" Target="media/image54.emf"/><Relationship Id="rId92" Type="http://schemas.openxmlformats.org/officeDocument/2006/relationships/oleObject" Target="embeddings/oleObject31.bin"/><Relationship Id="rId93" Type="http://schemas.openxmlformats.org/officeDocument/2006/relationships/image" Target="media/image55.emf"/><Relationship Id="rId94" Type="http://schemas.openxmlformats.org/officeDocument/2006/relationships/oleObject" Target="embeddings/oleObject32.bin"/><Relationship Id="rId95" Type="http://schemas.openxmlformats.org/officeDocument/2006/relationships/image" Target="media/image56.emf"/><Relationship Id="rId96" Type="http://schemas.openxmlformats.org/officeDocument/2006/relationships/oleObject" Target="embeddings/oleObject33.bin"/><Relationship Id="rId97" Type="http://schemas.openxmlformats.org/officeDocument/2006/relationships/image" Target="media/image57.emf"/><Relationship Id="rId98" Type="http://schemas.openxmlformats.org/officeDocument/2006/relationships/oleObject" Target="embeddings/oleObject34.bin"/><Relationship Id="rId99" Type="http://schemas.openxmlformats.org/officeDocument/2006/relationships/image" Target="media/image58.emf"/><Relationship Id="rId136" Type="http://schemas.openxmlformats.org/officeDocument/2006/relationships/oleObject" Target="embeddings/oleObject52.bin"/><Relationship Id="rId137" Type="http://schemas.openxmlformats.org/officeDocument/2006/relationships/image" Target="media/image78.jpg"/><Relationship Id="rId138" Type="http://schemas.openxmlformats.org/officeDocument/2006/relationships/image" Target="media/image79.emf"/><Relationship Id="rId139" Type="http://schemas.openxmlformats.org/officeDocument/2006/relationships/oleObject" Target="embeddings/oleObject53.bin"/><Relationship Id="rId360" Type="http://schemas.openxmlformats.org/officeDocument/2006/relationships/image" Target="media/image193.emf"/><Relationship Id="rId361" Type="http://schemas.openxmlformats.org/officeDocument/2006/relationships/oleObject" Target="embeddings/oleObject161.bin"/><Relationship Id="rId362" Type="http://schemas.openxmlformats.org/officeDocument/2006/relationships/image" Target="media/image194.emf"/><Relationship Id="rId363" Type="http://schemas.openxmlformats.org/officeDocument/2006/relationships/oleObject" Target="embeddings/oleObject162.bin"/><Relationship Id="rId364" Type="http://schemas.openxmlformats.org/officeDocument/2006/relationships/image" Target="media/image195.emf"/><Relationship Id="rId365" Type="http://schemas.openxmlformats.org/officeDocument/2006/relationships/oleObject" Target="embeddings/oleObject163.bin"/><Relationship Id="rId366" Type="http://schemas.openxmlformats.org/officeDocument/2006/relationships/image" Target="media/image196.emf"/><Relationship Id="rId367" Type="http://schemas.openxmlformats.org/officeDocument/2006/relationships/oleObject" Target="embeddings/oleObject164.bin"/><Relationship Id="rId368" Type="http://schemas.openxmlformats.org/officeDocument/2006/relationships/image" Target="media/image197.emf"/><Relationship Id="rId369" Type="http://schemas.openxmlformats.org/officeDocument/2006/relationships/oleObject" Target="embeddings/oleObject165.bin"/><Relationship Id="rId420" Type="http://schemas.openxmlformats.org/officeDocument/2006/relationships/image" Target="media/image223.emf"/><Relationship Id="rId421" Type="http://schemas.openxmlformats.org/officeDocument/2006/relationships/oleObject" Target="embeddings/oleObject191.bin"/><Relationship Id="rId422" Type="http://schemas.openxmlformats.org/officeDocument/2006/relationships/image" Target="media/image224.emf"/><Relationship Id="rId423" Type="http://schemas.openxmlformats.org/officeDocument/2006/relationships/oleObject" Target="embeddings/oleObject192.bin"/><Relationship Id="rId424" Type="http://schemas.openxmlformats.org/officeDocument/2006/relationships/image" Target="media/image225.emf"/><Relationship Id="rId425" Type="http://schemas.openxmlformats.org/officeDocument/2006/relationships/oleObject" Target="embeddings/oleObject193.bin"/><Relationship Id="rId426" Type="http://schemas.openxmlformats.org/officeDocument/2006/relationships/image" Target="media/image226.emf"/><Relationship Id="rId427" Type="http://schemas.openxmlformats.org/officeDocument/2006/relationships/oleObject" Target="embeddings/oleObject194.bin"/><Relationship Id="rId428" Type="http://schemas.openxmlformats.org/officeDocument/2006/relationships/image" Target="media/image227.emf"/><Relationship Id="rId429" Type="http://schemas.openxmlformats.org/officeDocument/2006/relationships/oleObject" Target="embeddings/oleObject195.bin"/><Relationship Id="rId140" Type="http://schemas.openxmlformats.org/officeDocument/2006/relationships/image" Target="media/image80.emf"/><Relationship Id="rId141" Type="http://schemas.openxmlformats.org/officeDocument/2006/relationships/oleObject" Target="embeddings/oleObject54.bin"/><Relationship Id="rId142" Type="http://schemas.openxmlformats.org/officeDocument/2006/relationships/image" Target="media/image81.emf"/><Relationship Id="rId143" Type="http://schemas.openxmlformats.org/officeDocument/2006/relationships/oleObject" Target="embeddings/oleObject55.bin"/><Relationship Id="rId144" Type="http://schemas.openxmlformats.org/officeDocument/2006/relationships/image" Target="media/image82.jpg"/><Relationship Id="rId145" Type="http://schemas.openxmlformats.org/officeDocument/2006/relationships/image" Target="media/image83.emf"/><Relationship Id="rId146" Type="http://schemas.openxmlformats.org/officeDocument/2006/relationships/oleObject" Target="embeddings/oleObject56.bin"/><Relationship Id="rId147" Type="http://schemas.openxmlformats.org/officeDocument/2006/relationships/image" Target="media/image84.emf"/><Relationship Id="rId148" Type="http://schemas.openxmlformats.org/officeDocument/2006/relationships/oleObject" Target="embeddings/oleObject57.bin"/><Relationship Id="rId149" Type="http://schemas.openxmlformats.org/officeDocument/2006/relationships/image" Target="media/image85.emf"/><Relationship Id="rId200" Type="http://schemas.openxmlformats.org/officeDocument/2006/relationships/image" Target="media/image111.jpg"/><Relationship Id="rId201" Type="http://schemas.openxmlformats.org/officeDocument/2006/relationships/image" Target="media/image112.emf"/><Relationship Id="rId202" Type="http://schemas.openxmlformats.org/officeDocument/2006/relationships/oleObject" Target="embeddings/oleObject83.bin"/><Relationship Id="rId203" Type="http://schemas.openxmlformats.org/officeDocument/2006/relationships/image" Target="media/image113.emf"/><Relationship Id="rId204" Type="http://schemas.openxmlformats.org/officeDocument/2006/relationships/oleObject" Target="embeddings/oleObject84.bin"/><Relationship Id="rId205" Type="http://schemas.openxmlformats.org/officeDocument/2006/relationships/image" Target="media/image114.emf"/><Relationship Id="rId206" Type="http://schemas.openxmlformats.org/officeDocument/2006/relationships/oleObject" Target="embeddings/oleObject85.bin"/><Relationship Id="rId207" Type="http://schemas.openxmlformats.org/officeDocument/2006/relationships/image" Target="media/image115.emf"/><Relationship Id="rId208" Type="http://schemas.openxmlformats.org/officeDocument/2006/relationships/oleObject" Target="embeddings/oleObject86.bin"/><Relationship Id="rId209" Type="http://schemas.openxmlformats.org/officeDocument/2006/relationships/image" Target="media/image116.jpg"/><Relationship Id="rId370" Type="http://schemas.openxmlformats.org/officeDocument/2006/relationships/image" Target="media/image198.emf"/><Relationship Id="rId371" Type="http://schemas.openxmlformats.org/officeDocument/2006/relationships/oleObject" Target="embeddings/oleObject166.bin"/><Relationship Id="rId372" Type="http://schemas.openxmlformats.org/officeDocument/2006/relationships/image" Target="media/image199.emf"/><Relationship Id="rId373" Type="http://schemas.openxmlformats.org/officeDocument/2006/relationships/oleObject" Target="embeddings/oleObject167.bin"/><Relationship Id="rId374" Type="http://schemas.openxmlformats.org/officeDocument/2006/relationships/image" Target="media/image200.emf"/><Relationship Id="rId375" Type="http://schemas.openxmlformats.org/officeDocument/2006/relationships/oleObject" Target="embeddings/oleObject168.bin"/><Relationship Id="rId376" Type="http://schemas.openxmlformats.org/officeDocument/2006/relationships/image" Target="media/image201.emf"/><Relationship Id="rId377" Type="http://schemas.openxmlformats.org/officeDocument/2006/relationships/oleObject" Target="embeddings/oleObject169.bin"/><Relationship Id="rId378" Type="http://schemas.openxmlformats.org/officeDocument/2006/relationships/image" Target="media/image202.emf"/><Relationship Id="rId379" Type="http://schemas.openxmlformats.org/officeDocument/2006/relationships/oleObject" Target="embeddings/oleObject170.bin"/><Relationship Id="rId430" Type="http://schemas.openxmlformats.org/officeDocument/2006/relationships/image" Target="media/image228.emf"/><Relationship Id="rId431" Type="http://schemas.openxmlformats.org/officeDocument/2006/relationships/oleObject" Target="embeddings/oleObject196.bin"/><Relationship Id="rId432" Type="http://schemas.openxmlformats.org/officeDocument/2006/relationships/image" Target="media/image229.emf"/><Relationship Id="rId433" Type="http://schemas.openxmlformats.org/officeDocument/2006/relationships/oleObject" Target="embeddings/oleObject197.bin"/><Relationship Id="rId434" Type="http://schemas.openxmlformats.org/officeDocument/2006/relationships/image" Target="media/image230.emf"/><Relationship Id="rId435" Type="http://schemas.openxmlformats.org/officeDocument/2006/relationships/oleObject" Target="embeddings/oleObject198.bin"/><Relationship Id="rId436" Type="http://schemas.openxmlformats.org/officeDocument/2006/relationships/image" Target="media/image231.emf"/><Relationship Id="rId437" Type="http://schemas.openxmlformats.org/officeDocument/2006/relationships/oleObject" Target="embeddings/oleObject199.bin"/><Relationship Id="rId438" Type="http://schemas.openxmlformats.org/officeDocument/2006/relationships/image" Target="media/image232.emf"/><Relationship Id="rId439" Type="http://schemas.openxmlformats.org/officeDocument/2006/relationships/oleObject" Target="embeddings/oleObject200.bin"/><Relationship Id="rId150" Type="http://schemas.openxmlformats.org/officeDocument/2006/relationships/oleObject" Target="embeddings/oleObject58.bin"/><Relationship Id="rId151" Type="http://schemas.openxmlformats.org/officeDocument/2006/relationships/image" Target="media/image86.emf"/><Relationship Id="rId152" Type="http://schemas.openxmlformats.org/officeDocument/2006/relationships/oleObject" Target="embeddings/oleObject59.bin"/><Relationship Id="rId153" Type="http://schemas.openxmlformats.org/officeDocument/2006/relationships/image" Target="media/image87.emf"/><Relationship Id="rId154" Type="http://schemas.openxmlformats.org/officeDocument/2006/relationships/oleObject" Target="embeddings/oleObject60.bin"/><Relationship Id="rId155" Type="http://schemas.openxmlformats.org/officeDocument/2006/relationships/image" Target="media/image88.emf"/><Relationship Id="rId156" Type="http://schemas.openxmlformats.org/officeDocument/2006/relationships/oleObject" Target="embeddings/oleObject61.bin"/><Relationship Id="rId157" Type="http://schemas.openxmlformats.org/officeDocument/2006/relationships/image" Target="media/image89.emf"/><Relationship Id="rId158" Type="http://schemas.openxmlformats.org/officeDocument/2006/relationships/oleObject" Target="embeddings/oleObject62.bin"/><Relationship Id="rId159" Type="http://schemas.openxmlformats.org/officeDocument/2006/relationships/image" Target="media/image90.emf"/><Relationship Id="rId210" Type="http://schemas.openxmlformats.org/officeDocument/2006/relationships/image" Target="media/image117.emf"/><Relationship Id="rId211" Type="http://schemas.openxmlformats.org/officeDocument/2006/relationships/oleObject" Target="embeddings/oleObject87.bin"/><Relationship Id="rId212" Type="http://schemas.openxmlformats.org/officeDocument/2006/relationships/image" Target="media/image118.emf"/><Relationship Id="rId213" Type="http://schemas.openxmlformats.org/officeDocument/2006/relationships/oleObject" Target="embeddings/oleObject88.bin"/><Relationship Id="rId214" Type="http://schemas.openxmlformats.org/officeDocument/2006/relationships/image" Target="media/image119.emf"/><Relationship Id="rId215" Type="http://schemas.openxmlformats.org/officeDocument/2006/relationships/oleObject" Target="embeddings/oleObject89.bin"/><Relationship Id="rId216" Type="http://schemas.openxmlformats.org/officeDocument/2006/relationships/image" Target="media/image120.emf"/><Relationship Id="rId217" Type="http://schemas.openxmlformats.org/officeDocument/2006/relationships/oleObject" Target="embeddings/oleObject90.bin"/><Relationship Id="rId218" Type="http://schemas.openxmlformats.org/officeDocument/2006/relationships/image" Target="media/image121.emf"/><Relationship Id="rId219" Type="http://schemas.openxmlformats.org/officeDocument/2006/relationships/oleObject" Target="embeddings/oleObject91.bin"/><Relationship Id="rId380" Type="http://schemas.openxmlformats.org/officeDocument/2006/relationships/image" Target="media/image203.emf"/><Relationship Id="rId381" Type="http://schemas.openxmlformats.org/officeDocument/2006/relationships/oleObject" Target="embeddings/oleObject171.bin"/><Relationship Id="rId382" Type="http://schemas.openxmlformats.org/officeDocument/2006/relationships/image" Target="media/image204.emf"/><Relationship Id="rId383" Type="http://schemas.openxmlformats.org/officeDocument/2006/relationships/oleObject" Target="embeddings/oleObject172.bin"/><Relationship Id="rId384" Type="http://schemas.openxmlformats.org/officeDocument/2006/relationships/image" Target="media/image205.emf"/><Relationship Id="rId385" Type="http://schemas.openxmlformats.org/officeDocument/2006/relationships/oleObject" Target="embeddings/oleObject173.bin"/><Relationship Id="rId386" Type="http://schemas.openxmlformats.org/officeDocument/2006/relationships/image" Target="media/image206.emf"/><Relationship Id="rId387" Type="http://schemas.openxmlformats.org/officeDocument/2006/relationships/oleObject" Target="embeddings/oleObject174.bin"/><Relationship Id="rId388" Type="http://schemas.openxmlformats.org/officeDocument/2006/relationships/image" Target="media/image207.emf"/><Relationship Id="rId389" Type="http://schemas.openxmlformats.org/officeDocument/2006/relationships/oleObject" Target="embeddings/oleObject175.bin"/><Relationship Id="rId440" Type="http://schemas.openxmlformats.org/officeDocument/2006/relationships/image" Target="media/image233.emf"/><Relationship Id="rId441" Type="http://schemas.openxmlformats.org/officeDocument/2006/relationships/oleObject" Target="embeddings/oleObject201.bin"/><Relationship Id="rId442" Type="http://schemas.openxmlformats.org/officeDocument/2006/relationships/image" Target="media/image234.emf"/><Relationship Id="rId443" Type="http://schemas.openxmlformats.org/officeDocument/2006/relationships/oleObject" Target="embeddings/oleObject202.bin"/><Relationship Id="rId444" Type="http://schemas.openxmlformats.org/officeDocument/2006/relationships/image" Target="media/image235.emf"/><Relationship Id="rId445" Type="http://schemas.openxmlformats.org/officeDocument/2006/relationships/oleObject" Target="embeddings/oleObject203.bin"/><Relationship Id="rId446" Type="http://schemas.openxmlformats.org/officeDocument/2006/relationships/image" Target="media/image236.emf"/><Relationship Id="rId447" Type="http://schemas.openxmlformats.org/officeDocument/2006/relationships/oleObject" Target="embeddings/oleObject204.bin"/><Relationship Id="rId448" Type="http://schemas.openxmlformats.org/officeDocument/2006/relationships/image" Target="media/image237.emf"/><Relationship Id="rId449" Type="http://schemas.openxmlformats.org/officeDocument/2006/relationships/oleObject" Target="embeddings/oleObject205.bin"/><Relationship Id="rId10" Type="http://schemas.openxmlformats.org/officeDocument/2006/relationships/image" Target="media/image3.jpg"/><Relationship Id="rId11" Type="http://schemas.openxmlformats.org/officeDocument/2006/relationships/image" Target="media/image4.emf"/><Relationship Id="rId12" Type="http://schemas.openxmlformats.org/officeDocument/2006/relationships/oleObject" Target="embeddings/oleObject1.bin"/><Relationship Id="rId13" Type="http://schemas.openxmlformats.org/officeDocument/2006/relationships/image" Target="media/image5.emf"/><Relationship Id="rId14" Type="http://schemas.openxmlformats.org/officeDocument/2006/relationships/oleObject" Target="embeddings/oleObject2.bin"/><Relationship Id="rId15" Type="http://schemas.openxmlformats.org/officeDocument/2006/relationships/image" Target="media/image6.jpg"/><Relationship Id="rId16" Type="http://schemas.openxmlformats.org/officeDocument/2006/relationships/image" Target="media/image7.emf"/><Relationship Id="rId17" Type="http://schemas.openxmlformats.org/officeDocument/2006/relationships/oleObject" Target="embeddings/oleObject3.bin"/><Relationship Id="rId18" Type="http://schemas.openxmlformats.org/officeDocument/2006/relationships/image" Target="media/image8.emf"/><Relationship Id="rId19" Type="http://schemas.openxmlformats.org/officeDocument/2006/relationships/oleObject" Target="embeddings/oleObject4.bin"/><Relationship Id="rId160" Type="http://schemas.openxmlformats.org/officeDocument/2006/relationships/oleObject" Target="embeddings/oleObject63.bin"/><Relationship Id="rId161" Type="http://schemas.openxmlformats.org/officeDocument/2006/relationships/image" Target="media/image91.emf"/><Relationship Id="rId162" Type="http://schemas.openxmlformats.org/officeDocument/2006/relationships/oleObject" Target="embeddings/oleObject64.bin"/><Relationship Id="rId163" Type="http://schemas.openxmlformats.org/officeDocument/2006/relationships/image" Target="media/image92.emf"/><Relationship Id="rId164" Type="http://schemas.openxmlformats.org/officeDocument/2006/relationships/oleObject" Target="embeddings/oleObject65.bin"/><Relationship Id="rId165" Type="http://schemas.openxmlformats.org/officeDocument/2006/relationships/image" Target="media/image93.emf"/><Relationship Id="rId166" Type="http://schemas.openxmlformats.org/officeDocument/2006/relationships/oleObject" Target="embeddings/oleObject66.bin"/><Relationship Id="rId167" Type="http://schemas.openxmlformats.org/officeDocument/2006/relationships/image" Target="media/image94.emf"/><Relationship Id="rId168" Type="http://schemas.openxmlformats.org/officeDocument/2006/relationships/oleObject" Target="embeddings/oleObject67.bin"/><Relationship Id="rId169" Type="http://schemas.openxmlformats.org/officeDocument/2006/relationships/image" Target="media/image95.emf"/><Relationship Id="rId220" Type="http://schemas.openxmlformats.org/officeDocument/2006/relationships/image" Target="media/image122.emf"/><Relationship Id="rId221" Type="http://schemas.openxmlformats.org/officeDocument/2006/relationships/oleObject" Target="embeddings/oleObject92.bin"/><Relationship Id="rId222" Type="http://schemas.openxmlformats.org/officeDocument/2006/relationships/image" Target="media/image123.emf"/><Relationship Id="rId223" Type="http://schemas.openxmlformats.org/officeDocument/2006/relationships/oleObject" Target="embeddings/oleObject93.bin"/><Relationship Id="rId224" Type="http://schemas.openxmlformats.org/officeDocument/2006/relationships/image" Target="media/image124.emf"/><Relationship Id="rId225" Type="http://schemas.openxmlformats.org/officeDocument/2006/relationships/oleObject" Target="embeddings/oleObject94.bin"/><Relationship Id="rId226" Type="http://schemas.openxmlformats.org/officeDocument/2006/relationships/image" Target="media/image125.emf"/><Relationship Id="rId227" Type="http://schemas.openxmlformats.org/officeDocument/2006/relationships/oleObject" Target="embeddings/oleObject95.bin"/><Relationship Id="rId228" Type="http://schemas.openxmlformats.org/officeDocument/2006/relationships/image" Target="media/image126.emf"/><Relationship Id="rId229" Type="http://schemas.openxmlformats.org/officeDocument/2006/relationships/oleObject" Target="embeddings/oleObject96.bin"/><Relationship Id="rId390" Type="http://schemas.openxmlformats.org/officeDocument/2006/relationships/image" Target="media/image208.emf"/><Relationship Id="rId391" Type="http://schemas.openxmlformats.org/officeDocument/2006/relationships/oleObject" Target="embeddings/oleObject176.bin"/><Relationship Id="rId392" Type="http://schemas.openxmlformats.org/officeDocument/2006/relationships/image" Target="media/image209.emf"/><Relationship Id="rId393" Type="http://schemas.openxmlformats.org/officeDocument/2006/relationships/oleObject" Target="embeddings/oleObject177.bin"/><Relationship Id="rId394" Type="http://schemas.openxmlformats.org/officeDocument/2006/relationships/image" Target="media/image210.emf"/><Relationship Id="rId395" Type="http://schemas.openxmlformats.org/officeDocument/2006/relationships/oleObject" Target="embeddings/oleObject178.bin"/><Relationship Id="rId396" Type="http://schemas.openxmlformats.org/officeDocument/2006/relationships/image" Target="media/image211.emf"/><Relationship Id="rId397" Type="http://schemas.openxmlformats.org/officeDocument/2006/relationships/oleObject" Target="embeddings/oleObject179.bin"/><Relationship Id="rId398" Type="http://schemas.openxmlformats.org/officeDocument/2006/relationships/image" Target="media/image212.emf"/><Relationship Id="rId399" Type="http://schemas.openxmlformats.org/officeDocument/2006/relationships/oleObject" Target="embeddings/oleObject180.bin"/><Relationship Id="rId450" Type="http://schemas.openxmlformats.org/officeDocument/2006/relationships/image" Target="media/image238.emf"/><Relationship Id="rId451" Type="http://schemas.openxmlformats.org/officeDocument/2006/relationships/oleObject" Target="embeddings/oleObject206.bin"/><Relationship Id="rId452" Type="http://schemas.openxmlformats.org/officeDocument/2006/relationships/image" Target="media/image239.emf"/><Relationship Id="rId453" Type="http://schemas.openxmlformats.org/officeDocument/2006/relationships/oleObject" Target="embeddings/oleObject207.bin"/><Relationship Id="rId454" Type="http://schemas.openxmlformats.org/officeDocument/2006/relationships/image" Target="media/image240.emf"/><Relationship Id="rId455" Type="http://schemas.openxmlformats.org/officeDocument/2006/relationships/oleObject" Target="embeddings/oleObject208.bin"/><Relationship Id="rId456" Type="http://schemas.openxmlformats.org/officeDocument/2006/relationships/image" Target="media/image241.emf"/><Relationship Id="rId457" Type="http://schemas.openxmlformats.org/officeDocument/2006/relationships/oleObject" Target="embeddings/oleObject209.bin"/><Relationship Id="rId458" Type="http://schemas.openxmlformats.org/officeDocument/2006/relationships/image" Target="media/image242.emf"/></Relationships>
</file>

<file path=word/_rels/footnotes.xml.rels><?xml version="1.0" encoding="UTF-8" standalone="yes"?>
<Relationships xmlns="http://schemas.openxmlformats.org/package/2006/relationships"><Relationship Id="rId1" Type="http://schemas.openxmlformats.org/officeDocument/2006/relationships/hyperlink" Target="https://www.youtube.com/watch?v=ItGlUbFBFfc" TargetMode="External"/><Relationship Id="rId2" Type="http://schemas.openxmlformats.org/officeDocument/2006/relationships/hyperlink" Target="https://www.youtube.com/watch?v=_AaOFCl2ihc" TargetMode="External"/><Relationship Id="rId3" Type="http://schemas.openxmlformats.org/officeDocument/2006/relationships/hyperlink" Target="https://youtu.be/60z_hpEAtD8"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36</Pages>
  <Words>4675</Words>
  <Characters>25718</Characters>
  <Application>Microsoft Macintosh Word</Application>
  <DocSecurity>0</DocSecurity>
  <Lines>214</Lines>
  <Paragraphs>60</Paragraphs>
  <ScaleCrop>false</ScaleCrop>
  <Company/>
  <LinksUpToDate>false</LinksUpToDate>
  <CharactersWithSpaces>30333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Jean-Pierre Petit</dc:creator>
  <cp:keywords/>
  <dc:description/>
  <cp:lastModifiedBy>Jean-Pierre Petit</cp:lastModifiedBy>
  <cp:revision>2</cp:revision>
  <cp:lastPrinted>2022-05-10T16:08:00Z</cp:lastPrinted>
  <dcterms:created xsi:type="dcterms:W3CDTF">2022-05-17T04:58:00Z</dcterms:created>
  <dcterms:modified xsi:type="dcterms:W3CDTF">2022-05-17T04:58:00Z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ies>
</file>